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52" w:rsidRPr="00233C52" w:rsidRDefault="00233C52" w:rsidP="00233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64E36"/>
          <w:sz w:val="24"/>
          <w:szCs w:val="24"/>
          <w:lang w:eastAsia="ru-RU"/>
        </w:rPr>
      </w:pPr>
      <w:r w:rsidRPr="00233C52">
        <w:rPr>
          <w:rFonts w:ascii="Arial" w:eastAsia="Times New Roman" w:hAnsi="Arial" w:cs="Arial"/>
          <w:b/>
          <w:bCs/>
          <w:color w:val="564E36"/>
          <w:sz w:val="24"/>
          <w:szCs w:val="24"/>
          <w:lang w:eastAsia="ru-RU"/>
        </w:rPr>
        <w:t>План работы с воспитанниками ДОУ по профилактике жестокого обращения с детьми.</w:t>
      </w:r>
    </w:p>
    <w:tbl>
      <w:tblPr>
        <w:tblW w:w="0" w:type="auto"/>
        <w:jc w:val="center"/>
        <w:tblBorders>
          <w:top w:val="single" w:sz="6" w:space="0" w:color="C162B6"/>
          <w:left w:val="single" w:sz="6" w:space="0" w:color="C162B6"/>
          <w:bottom w:val="single" w:sz="6" w:space="0" w:color="C162B6"/>
          <w:right w:val="single" w:sz="6" w:space="0" w:color="C162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821"/>
        <w:gridCol w:w="1944"/>
        <w:gridCol w:w="2038"/>
      </w:tblGrid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CCAD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CCAD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Беседы: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«Давайте жить дружно!»,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«Друг. Дружба»,  «Взаимоотношения  в семье»,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«О правилах поведения и безопасности на улице»,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«Учись быть добрым»,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«Учись управлять своими эмоциями»,</w:t>
            </w:r>
          </w:p>
          <w:p w:rsidR="00233C52" w:rsidRPr="00233C52" w:rsidRDefault="00233C52" w:rsidP="00233C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«Моя семья».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CCAD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CCAD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Проведение психологической диагностики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DE37E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Изучение «Конвенции о правах ребёнка», «Декларации прав ребенка»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Беседы с воспитанниками с целью выявления случаев жестокого обращения.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3C52" w:rsidRPr="00233C52" w:rsidTr="00233C52">
        <w:trPr>
          <w:jc w:val="center"/>
        </w:trPr>
        <w:tc>
          <w:tcPr>
            <w:tcW w:w="705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Конкурс рисунков «Моя дружная семья»</w:t>
            </w:r>
          </w:p>
        </w:tc>
        <w:tc>
          <w:tcPr>
            <w:tcW w:w="195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040" w:type="dxa"/>
            <w:tcBorders>
              <w:top w:val="single" w:sz="6" w:space="0" w:color="C162B6"/>
              <w:left w:val="single" w:sz="6" w:space="0" w:color="C162B6"/>
              <w:bottom w:val="single" w:sz="6" w:space="0" w:color="C162B6"/>
              <w:right w:val="single" w:sz="6" w:space="0" w:color="C162B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C52" w:rsidRPr="00233C52" w:rsidRDefault="00233C52" w:rsidP="00233C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3C52">
              <w:rPr>
                <w:rFonts w:ascii="Arial" w:eastAsia="Times New Roman" w:hAnsi="Arial" w:cs="Arial"/>
                <w:color w:val="564E36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2927" w:rsidRDefault="00EF2927"/>
    <w:sectPr w:rsidR="00E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AC0"/>
    <w:multiLevelType w:val="multilevel"/>
    <w:tmpl w:val="C07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3E"/>
    <w:rsid w:val="00227E3E"/>
    <w:rsid w:val="00233C52"/>
    <w:rsid w:val="009C5A38"/>
    <w:rsid w:val="00DE37E2"/>
    <w:rsid w:val="00E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2016-09-09T05:28:00Z</dcterms:created>
  <dcterms:modified xsi:type="dcterms:W3CDTF">2016-09-09T06:00:00Z</dcterms:modified>
</cp:coreProperties>
</file>