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D1" w:rsidRPr="00A57ED1" w:rsidRDefault="00A57ED1" w:rsidP="00A57ED1">
      <w:pPr>
        <w:spacing w:after="0"/>
        <w:ind w:left="-72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A57ED1">
        <w:rPr>
          <w:rFonts w:ascii="Times New Roman" w:hAnsi="Times New Roman"/>
          <w:b/>
          <w:bCs/>
          <w:color w:val="000000"/>
          <w:sz w:val="24"/>
        </w:rPr>
        <w:t xml:space="preserve">Муниципальное казенное  дошкольное образовательное учреждение </w:t>
      </w:r>
    </w:p>
    <w:p w:rsidR="00A57ED1" w:rsidRPr="00A57ED1" w:rsidRDefault="00A57ED1" w:rsidP="00A57ED1">
      <w:pPr>
        <w:spacing w:after="0"/>
        <w:ind w:left="-72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A57ED1">
        <w:rPr>
          <w:rFonts w:ascii="Times New Roman" w:hAnsi="Times New Roman"/>
          <w:b/>
          <w:bCs/>
          <w:color w:val="000000"/>
          <w:sz w:val="24"/>
        </w:rPr>
        <w:t>«Детский сад «Чайка»» Соболевского муниципального района Камчатского края</w:t>
      </w:r>
    </w:p>
    <w:p w:rsidR="00A57ED1" w:rsidRPr="009D31D7" w:rsidRDefault="00A57ED1" w:rsidP="00A57ED1">
      <w:pPr>
        <w:ind w:left="-720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85"/>
        <w:gridCol w:w="7062"/>
      </w:tblGrid>
      <w:tr w:rsidR="00A57ED1" w:rsidRPr="009D31D7" w:rsidTr="0023519C">
        <w:trPr>
          <w:trHeight w:val="1172"/>
        </w:trPr>
        <w:tc>
          <w:tcPr>
            <w:tcW w:w="2685" w:type="dxa"/>
          </w:tcPr>
          <w:p w:rsidR="00A57ED1" w:rsidRPr="009D31D7" w:rsidRDefault="00A57ED1" w:rsidP="00235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7ED1" w:rsidRPr="009D31D7" w:rsidRDefault="00A57ED1" w:rsidP="00235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7ED1" w:rsidRPr="009D31D7" w:rsidRDefault="00A57ED1" w:rsidP="0023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A57ED1" w:rsidRPr="009D31D7" w:rsidRDefault="00A57ED1" w:rsidP="0023519C">
            <w:pPr>
              <w:spacing w:after="0" w:line="240" w:lineRule="auto"/>
              <w:ind w:left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31D7">
              <w:rPr>
                <w:rFonts w:ascii="Times New Roman" w:hAnsi="Times New Roman"/>
                <w:sz w:val="20"/>
                <w:szCs w:val="20"/>
              </w:rPr>
              <w:t xml:space="preserve">УТВЕРЖДАЮ </w:t>
            </w:r>
          </w:p>
          <w:p w:rsidR="00A57ED1" w:rsidRPr="009D31D7" w:rsidRDefault="00A57ED1" w:rsidP="0023519C">
            <w:pPr>
              <w:spacing w:after="0" w:line="240" w:lineRule="auto"/>
              <w:ind w:left="7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Заведующая</w:t>
            </w:r>
            <w:r w:rsidRPr="009D31D7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9D31D7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</w:p>
          <w:p w:rsidR="00A57ED1" w:rsidRDefault="00A57ED1" w:rsidP="0023519C">
            <w:pPr>
              <w:spacing w:after="0" w:line="240" w:lineRule="auto"/>
              <w:ind w:left="7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1D7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Детский</w:t>
            </w:r>
            <w:r w:rsidRPr="009D3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сад</w:t>
            </w:r>
            <w:r w:rsidRPr="009D31D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Чайка</w:t>
            </w:r>
            <w:r w:rsidRPr="009D31D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A57ED1" w:rsidRPr="009D31D7" w:rsidRDefault="00A57ED1" w:rsidP="0023519C">
            <w:pPr>
              <w:spacing w:after="0" w:line="240" w:lineRule="auto"/>
              <w:ind w:left="7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1D7">
              <w:rPr>
                <w:rFonts w:ascii="Times New Roman" w:hAnsi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/>
                <w:sz w:val="20"/>
                <w:szCs w:val="20"/>
              </w:rPr>
              <w:t>Панина Н.В.</w:t>
            </w:r>
          </w:p>
          <w:p w:rsidR="00A57ED1" w:rsidRPr="009D31D7" w:rsidRDefault="00A57ED1" w:rsidP="0023519C">
            <w:pPr>
              <w:spacing w:after="0" w:line="240" w:lineRule="auto"/>
              <w:ind w:left="7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1D7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9D31D7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января 2016</w:t>
            </w:r>
            <w:r w:rsidRPr="009D31D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A57ED1" w:rsidRPr="009D31D7" w:rsidRDefault="00A57ED1" w:rsidP="0023519C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  <w:p w:rsidR="00A57ED1" w:rsidRPr="009D31D7" w:rsidRDefault="00A57ED1" w:rsidP="0023519C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41A" w:rsidRDefault="00FE141A" w:rsidP="00A57E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sub_1000"/>
      <w:r w:rsidRPr="007561E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</w:p>
    <w:p w:rsidR="00FE141A" w:rsidRPr="007561E9" w:rsidRDefault="00FE141A" w:rsidP="00FE141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</w:t>
      </w:r>
      <w:r w:rsidRPr="003754B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порядке </w:t>
      </w:r>
      <w:r w:rsidRPr="007561E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 условиях направления 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 </w:t>
      </w:r>
      <w:r w:rsidRPr="003754B7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служебны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  <w:r w:rsidRPr="003754B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командировк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и</w:t>
      </w:r>
      <w:r w:rsidRPr="003754B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Российской Федерации</w:t>
      </w:r>
      <w:r w:rsidRPr="003754B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ов</w:t>
      </w:r>
      <w:r w:rsidRPr="003754B7">
        <w:rPr>
          <w:rFonts w:ascii="Times New Roman" w:hAnsi="Times New Roman" w:cs="Times New Roman"/>
          <w:b/>
          <w:bCs/>
          <w:color w:val="26282F"/>
          <w:sz w:val="28"/>
          <w:szCs w:val="28"/>
        </w:rPr>
        <w:t>, заключивши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х</w:t>
      </w:r>
      <w:r w:rsidRPr="003754B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трудовой договор о работе в  </w:t>
      </w:r>
      <w:r w:rsidR="00A57ED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МКДОУ «Детский сад «Чайка»</w:t>
      </w:r>
      <w:r w:rsidRPr="007561E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FE141A" w:rsidRPr="003754B7" w:rsidRDefault="00FE141A" w:rsidP="00FE141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  <w:r w:rsidRPr="007561E9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bookmarkEnd w:id="0"/>
    </w:p>
    <w:p w:rsidR="00FE141A" w:rsidRPr="003754B7" w:rsidRDefault="00FE141A" w:rsidP="00FE141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" w:name="sub_100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54B7">
        <w:rPr>
          <w:rFonts w:ascii="Times New Roman" w:hAnsi="Times New Roman" w:cs="Times New Roman"/>
          <w:sz w:val="28"/>
          <w:szCs w:val="28"/>
        </w:rPr>
        <w:t>1. Настоящее Положение определяет  поряд</w:t>
      </w:r>
      <w:r>
        <w:rPr>
          <w:rFonts w:ascii="Times New Roman" w:hAnsi="Times New Roman" w:cs="Times New Roman"/>
          <w:sz w:val="28"/>
          <w:szCs w:val="28"/>
        </w:rPr>
        <w:t>ок и условия</w:t>
      </w:r>
      <w:r w:rsidRPr="003754B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направления</w:t>
      </w:r>
      <w:r w:rsidRPr="003754B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</w:t>
      </w:r>
      <w:r w:rsidRPr="003754B7">
        <w:rPr>
          <w:rFonts w:ascii="Times New Roman" w:hAnsi="Times New Roman" w:cs="Times New Roman"/>
          <w:bCs/>
          <w:color w:val="26282F"/>
          <w:sz w:val="28"/>
          <w:szCs w:val="28"/>
        </w:rPr>
        <w:t>служебны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е</w:t>
      </w:r>
      <w:r w:rsidRPr="003754B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командировки на территории Российской Федерации работник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ов</w:t>
      </w:r>
      <w:r w:rsidRPr="003754B7">
        <w:rPr>
          <w:rFonts w:ascii="Times New Roman" w:hAnsi="Times New Roman" w:cs="Times New Roman"/>
          <w:bCs/>
          <w:color w:val="26282F"/>
          <w:sz w:val="28"/>
          <w:szCs w:val="28"/>
        </w:rPr>
        <w:t>, заключивши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х</w:t>
      </w:r>
      <w:r w:rsidRPr="003754B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трудовой договор о работе в  </w:t>
      </w:r>
      <w:r w:rsidR="00B82FD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МКДОУ «Детский сад «Чайка»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7561E9">
        <w:rPr>
          <w:rFonts w:ascii="Times New Roman" w:hAnsi="Times New Roman" w:cs="Times New Roman"/>
          <w:sz w:val="28"/>
          <w:szCs w:val="28"/>
        </w:rPr>
        <w:t>2. В командировки направляются работники, состоящие в трудовых отношениях с работодателем.</w:t>
      </w:r>
    </w:p>
    <w:bookmarkEnd w:id="2"/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1E9">
        <w:rPr>
          <w:rFonts w:ascii="Times New Roman" w:hAnsi="Times New Roman" w:cs="Times New Roman"/>
          <w:sz w:val="28"/>
          <w:szCs w:val="28"/>
        </w:rPr>
        <w:t>3. В целях настоящего Положения местом постоянной работы следует считать место расположения организации (обособленного структурного подразделения организации), работа в которой обусловлена трудовым договором (далее - командирующая организация).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2"/>
      <w:r w:rsidRPr="007561E9">
        <w:rPr>
          <w:rFonts w:ascii="Times New Roman" w:hAnsi="Times New Roman" w:cs="Times New Roman"/>
          <w:sz w:val="28"/>
          <w:szCs w:val="28"/>
        </w:rPr>
        <w:t>Работники направляются в командировки на основании письменного решения работодателя на определенный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61E9">
        <w:rPr>
          <w:rFonts w:ascii="Times New Roman" w:hAnsi="Times New Roman" w:cs="Times New Roman"/>
          <w:sz w:val="28"/>
          <w:szCs w:val="28"/>
        </w:rPr>
        <w:t xml:space="preserve"> для выполнения служебного поручения вне места постоянной работы. Поездка работника, направляемого в командировку на основании письменного решения работодателя в обособленное подразделение командирующей организации (представительство, филиал), находящееся вне места постоянной работы, также признается командировкой.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3"/>
      <w:bookmarkEnd w:id="3"/>
      <w:r w:rsidRPr="007561E9">
        <w:rPr>
          <w:rFonts w:ascii="Times New Roman" w:hAnsi="Times New Roman" w:cs="Times New Roman"/>
          <w:sz w:val="28"/>
          <w:szCs w:val="28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7561E9">
        <w:rPr>
          <w:rFonts w:ascii="Times New Roman" w:hAnsi="Times New Roman" w:cs="Times New Roman"/>
          <w:sz w:val="28"/>
          <w:szCs w:val="28"/>
        </w:rPr>
        <w:t>4. Срок командировки определяется работодателем с учетом объема, сложности и других особенностей служебного поручения.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42"/>
      <w:bookmarkEnd w:id="5"/>
      <w:r w:rsidRPr="007561E9">
        <w:rPr>
          <w:rFonts w:ascii="Times New Roman" w:hAnsi="Times New Roman" w:cs="Times New Roman"/>
          <w:sz w:val="28"/>
          <w:szCs w:val="28"/>
        </w:rPr>
        <w:t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1E9">
        <w:rPr>
          <w:rFonts w:ascii="Times New Roman" w:hAnsi="Times New Roman" w:cs="Times New Roman"/>
          <w:sz w:val="28"/>
          <w:szCs w:val="28"/>
        </w:rPr>
        <w:t>указанного транспортного средства в место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1E9">
        <w:rPr>
          <w:rFonts w:ascii="Times New Roman" w:hAnsi="Times New Roman" w:cs="Times New Roman"/>
          <w:sz w:val="28"/>
          <w:szCs w:val="28"/>
        </w:rPr>
        <w:t>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44"/>
      <w:bookmarkEnd w:id="6"/>
      <w:r w:rsidRPr="007561E9">
        <w:rPr>
          <w:rFonts w:ascii="Times New Roman" w:hAnsi="Times New Roman" w:cs="Times New Roman"/>
          <w:sz w:val="28"/>
          <w:szCs w:val="28"/>
        </w:rPr>
        <w:lastRenderedPageBreak/>
        <w:t>Аналогично определяется день приезда работника в место постоянной работы.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45"/>
      <w:bookmarkEnd w:id="7"/>
      <w:r w:rsidRPr="007561E9">
        <w:rPr>
          <w:rFonts w:ascii="Times New Roman" w:hAnsi="Times New Roman" w:cs="Times New Roman"/>
          <w:sz w:val="28"/>
          <w:szCs w:val="28"/>
        </w:rPr>
        <w:t>Вопрос о явке работника на работу в день выезда в командировку и в день приезда из командировки решается  работодателем.</w:t>
      </w:r>
    </w:p>
    <w:p w:rsidR="00FE141A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sub_1005"/>
      <w:bookmarkEnd w:id="8"/>
      <w:r w:rsidRPr="007561E9">
        <w:rPr>
          <w:rFonts w:ascii="Times New Roman" w:hAnsi="Times New Roman" w:cs="Times New Roman"/>
          <w:sz w:val="28"/>
          <w:szCs w:val="28"/>
        </w:rPr>
        <w:t xml:space="preserve">5. </w:t>
      </w:r>
      <w:r w:rsidR="00F94965" w:rsidRPr="00F94965">
        <w:rPr>
          <w:rFonts w:ascii="Times New Roman" w:hAnsi="Times New Roman" w:cs="Times New Roman"/>
          <w:bCs/>
          <w:sz w:val="28"/>
          <w:szCs w:val="28"/>
        </w:rPr>
        <w:t>Оплата труда работника за работу в выходные или праздничные дни производится в соответствии с трудовым законодательством Российской Федерации, если работник специально командирован для работы в выходные или праздничные дни</w:t>
      </w:r>
      <w:r w:rsidR="00F94965">
        <w:rPr>
          <w:rFonts w:ascii="Times New Roman" w:hAnsi="Times New Roman" w:cs="Times New Roman"/>
          <w:bCs/>
          <w:sz w:val="28"/>
          <w:szCs w:val="28"/>
        </w:rPr>
        <w:t>.</w:t>
      </w:r>
    </w:p>
    <w:p w:rsidR="00F94965" w:rsidRPr="00F94965" w:rsidRDefault="00F94965" w:rsidP="00F9496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Pr="00F94965">
        <w:rPr>
          <w:rFonts w:ascii="Times New Roman" w:hAnsi="Times New Roman" w:cs="Times New Roman"/>
          <w:bCs/>
          <w:sz w:val="28"/>
          <w:szCs w:val="28"/>
        </w:rPr>
        <w:t>В случае, если по решению руководителя работник выезжает в служебную командировку в выходной день, по возвращении из служебной командировки ему предоставляется другой день отдыха в установленном Трудовым кодексом Российской Федерации  порядке».</w:t>
      </w:r>
    </w:p>
    <w:bookmarkStart w:id="10" w:name="sub_10072"/>
    <w:bookmarkEnd w:id="9"/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"garantF1://71176798.0"</w:instrText>
      </w:r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561E9">
        <w:rPr>
          <w:rFonts w:ascii="Times New Roman" w:hAnsi="Times New Roman" w:cs="Times New Roman"/>
          <w:sz w:val="28"/>
          <w:szCs w:val="28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704"/>
      <w:bookmarkEnd w:id="10"/>
      <w:r w:rsidRPr="007561E9">
        <w:rPr>
          <w:rFonts w:ascii="Times New Roman" w:hAnsi="Times New Roman" w:cs="Times New Roman"/>
          <w:sz w:val="28"/>
          <w:szCs w:val="28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042"/>
      <w:bookmarkEnd w:id="11"/>
      <w:r w:rsidRPr="007561E9">
        <w:rPr>
          <w:rFonts w:ascii="Times New Roman" w:hAnsi="Times New Roman" w:cs="Times New Roman"/>
          <w:sz w:val="28"/>
          <w:szCs w:val="28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61E9">
        <w:rPr>
          <w:rFonts w:ascii="Times New Roman" w:hAnsi="Times New Roman" w:cs="Times New Roman"/>
          <w:sz w:val="28"/>
          <w:szCs w:val="28"/>
        </w:rPr>
        <w:t xml:space="preserve">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5" w:history="1">
        <w:r w:rsidRPr="007561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1E9">
        <w:rPr>
          <w:rFonts w:ascii="Times New Roman" w:hAnsi="Times New Roman" w:cs="Times New Roman"/>
          <w:sz w:val="28"/>
          <w:szCs w:val="28"/>
        </w:rPr>
        <w:t xml:space="preserve">предоставления гостиничных услуг в Российской Федерации, утвержденными </w:t>
      </w:r>
      <w:hyperlink r:id="rId6" w:history="1">
        <w:r w:rsidRPr="007561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1E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09 октября</w:t>
      </w:r>
      <w:r w:rsidRPr="00756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7561E9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1085</w:t>
      </w:r>
      <w:r w:rsidRPr="007561E9">
        <w:rPr>
          <w:rFonts w:ascii="Times New Roman" w:hAnsi="Times New Roman" w:cs="Times New Roman"/>
          <w:sz w:val="28"/>
          <w:szCs w:val="28"/>
        </w:rPr>
        <w:t xml:space="preserve"> "Об утверждении Правил предоставления гостиничных услуг в Российской Федерации".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74"/>
      <w:bookmarkEnd w:id="12"/>
      <w:r w:rsidRPr="007561E9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</w:t>
      </w:r>
      <w:r>
        <w:rPr>
          <w:rFonts w:ascii="Times New Roman" w:hAnsi="Times New Roman" w:cs="Times New Roman"/>
          <w:sz w:val="28"/>
          <w:szCs w:val="28"/>
        </w:rPr>
        <w:t xml:space="preserve">(либо командировочное удостоверение  в связи с отсутствием автодороги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с.Соболево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г.Петропавловск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-Камчатский)</w:t>
      </w:r>
      <w:r w:rsidRPr="007561E9">
        <w:rPr>
          <w:rFonts w:ascii="Times New Roman" w:hAnsi="Times New Roman" w:cs="Times New Roman"/>
          <w:sz w:val="28"/>
          <w:szCs w:val="28"/>
        </w:rPr>
        <w:t xml:space="preserve"> о фактическом сроке пребывания работника в командировке, содержащий подтверждение принимающей работника </w:t>
      </w:r>
      <w:r w:rsidRPr="007561E9">
        <w:rPr>
          <w:rFonts w:ascii="Times New Roman" w:hAnsi="Times New Roman" w:cs="Times New Roman"/>
          <w:sz w:val="28"/>
          <w:szCs w:val="28"/>
        </w:rPr>
        <w:lastRenderedPageBreak/>
        <w:t>стороны (организации либо должностного лица) о сроке прибытия (убытия) работника к месту командирования (из места командировки).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9"/>
      <w:bookmarkEnd w:id="13"/>
      <w:r w:rsidRPr="007561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4965" w:rsidRPr="00F94965">
        <w:rPr>
          <w:rFonts w:ascii="Times New Roman" w:hAnsi="Times New Roman" w:cs="Times New Roman"/>
          <w:bCs/>
          <w:sz w:val="28"/>
          <w:szCs w:val="28"/>
        </w:rPr>
        <w:t>Средний заработок за</w:t>
      </w:r>
      <w:r w:rsidRPr="00F94965">
        <w:rPr>
          <w:rFonts w:ascii="Times New Roman" w:hAnsi="Times New Roman" w:cs="Times New Roman"/>
          <w:sz w:val="28"/>
          <w:szCs w:val="28"/>
        </w:rPr>
        <w:t xml:space="preserve"> </w:t>
      </w:r>
      <w:r w:rsidRPr="007561E9">
        <w:rPr>
          <w:rFonts w:ascii="Times New Roman" w:hAnsi="Times New Roman" w:cs="Times New Roman"/>
          <w:sz w:val="28"/>
          <w:szCs w:val="28"/>
        </w:rPr>
        <w:t>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92"/>
      <w:bookmarkEnd w:id="14"/>
      <w:r w:rsidRPr="007561E9">
        <w:rPr>
          <w:rFonts w:ascii="Times New Roman" w:hAnsi="Times New Roman" w:cs="Times New Roman"/>
          <w:sz w:val="28"/>
          <w:szCs w:val="28"/>
        </w:rPr>
        <w:t>Работнику, работающему по совместительству, при ко</w:t>
      </w:r>
      <w:r>
        <w:rPr>
          <w:rFonts w:ascii="Times New Roman" w:hAnsi="Times New Roman" w:cs="Times New Roman"/>
          <w:sz w:val="28"/>
          <w:szCs w:val="28"/>
        </w:rPr>
        <w:t xml:space="preserve">мандировании сохраняется </w:t>
      </w:r>
      <w:r w:rsidRPr="007561E9">
        <w:rPr>
          <w:rFonts w:ascii="Times New Roman" w:hAnsi="Times New Roman" w:cs="Times New Roman"/>
          <w:sz w:val="28"/>
          <w:szCs w:val="28"/>
        </w:rPr>
        <w:t xml:space="preserve"> заработ</w:t>
      </w:r>
      <w:r>
        <w:rPr>
          <w:rFonts w:ascii="Times New Roman" w:hAnsi="Times New Roman" w:cs="Times New Roman"/>
          <w:sz w:val="28"/>
          <w:szCs w:val="28"/>
        </w:rPr>
        <w:t>ная плата</w:t>
      </w:r>
      <w:r w:rsidRPr="007561E9">
        <w:rPr>
          <w:rFonts w:ascii="Times New Roman" w:hAnsi="Times New Roman" w:cs="Times New Roman"/>
          <w:sz w:val="28"/>
          <w:szCs w:val="28"/>
        </w:rPr>
        <w:t xml:space="preserve">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</w:t>
      </w:r>
      <w:r>
        <w:rPr>
          <w:rFonts w:ascii="Times New Roman" w:hAnsi="Times New Roman" w:cs="Times New Roman"/>
          <w:sz w:val="28"/>
          <w:szCs w:val="28"/>
        </w:rPr>
        <w:t>местительства, заработная плата</w:t>
      </w:r>
      <w:r w:rsidRPr="007561E9">
        <w:rPr>
          <w:rFonts w:ascii="Times New Roman" w:hAnsi="Times New Roman" w:cs="Times New Roman"/>
          <w:sz w:val="28"/>
          <w:szCs w:val="28"/>
        </w:rPr>
        <w:t xml:space="preserve">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0"/>
      <w:bookmarkEnd w:id="15"/>
      <w:r w:rsidRPr="007561E9">
        <w:rPr>
          <w:rFonts w:ascii="Times New Roman" w:hAnsi="Times New Roman" w:cs="Times New Roman"/>
          <w:sz w:val="28"/>
          <w:szCs w:val="28"/>
        </w:rPr>
        <w:t>10. 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bookmarkEnd w:id="16"/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"garantF1://12066632.0"</w:instrText>
      </w:r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61E9">
        <w:rPr>
          <w:rFonts w:ascii="Times New Roman" w:hAnsi="Times New Roman" w:cs="Times New Roman"/>
          <w:sz w:val="28"/>
          <w:szCs w:val="28"/>
        </w:rPr>
        <w:t xml:space="preserve"> 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руководителя организации.</w:t>
      </w:r>
    </w:p>
    <w:p w:rsidR="00FE141A" w:rsidRPr="00BA19DC" w:rsidRDefault="00FE141A" w:rsidP="00FE141A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7" w:name="sub_10112"/>
      <w:r w:rsidRPr="007561E9">
        <w:rPr>
          <w:rFonts w:ascii="Times New Roman" w:hAnsi="Times New Roman" w:cs="Times New Roman"/>
          <w:sz w:val="28"/>
          <w:szCs w:val="28"/>
        </w:rPr>
        <w:t xml:space="preserve">Порядок и размеры возмещения расходов, связанных с командировками, определяются в соответствии с положениями </w:t>
      </w:r>
      <w:hyperlink r:id="rId7" w:history="1">
        <w:r w:rsidRPr="007561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 168</w:t>
        </w:r>
      </w:hyperlink>
      <w:r w:rsidRPr="007561E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7561E9">
        <w:rPr>
          <w:rFonts w:ascii="Times New Roman" w:hAnsi="Times New Roman" w:cs="Times New Roman"/>
          <w:sz w:val="28"/>
          <w:szCs w:val="28"/>
        </w:rPr>
        <w:t xml:space="preserve"> </w:t>
      </w:r>
      <w:r w:rsidRPr="00BA19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решением Думы Соболевского муниципального района от 25.01.2016 № 429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средств районного бюджета</w:t>
      </w:r>
      <w:r w:rsidRPr="00BA19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3"/>
      <w:bookmarkEnd w:id="17"/>
      <w:r w:rsidRPr="007561E9">
        <w:rPr>
          <w:rFonts w:ascii="Times New Roman" w:hAnsi="Times New Roman" w:cs="Times New Roman"/>
          <w:sz w:val="28"/>
          <w:szCs w:val="28"/>
        </w:rPr>
        <w:t xml:space="preserve"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с учетом положений, предусмотренных </w:t>
      </w:r>
      <w:hyperlink w:anchor="sub_1018" w:history="1">
        <w:r w:rsidRPr="007561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1E9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14"/>
      <w:bookmarkEnd w:id="18"/>
      <w:r w:rsidRPr="007561E9">
        <w:rPr>
          <w:rFonts w:ascii="Times New Roman" w:hAnsi="Times New Roman" w:cs="Times New Roman"/>
          <w:sz w:val="28"/>
          <w:szCs w:val="28"/>
        </w:rPr>
        <w:t>При командировках в местность,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16"/>
      <w:bookmarkEnd w:id="19"/>
      <w:r w:rsidRPr="007561E9">
        <w:rPr>
          <w:rFonts w:ascii="Times New Roman" w:hAnsi="Times New Roman" w:cs="Times New Roman"/>
          <w:sz w:val="28"/>
          <w:szCs w:val="28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18"/>
      <w:bookmarkEnd w:id="20"/>
      <w:r w:rsidRPr="007561E9">
        <w:rPr>
          <w:rFonts w:ascii="Times New Roman" w:hAnsi="Times New Roman" w:cs="Times New Roman"/>
          <w:sz w:val="28"/>
          <w:szCs w:val="28"/>
        </w:rPr>
        <w:t xml:space="preserve">Если работник по окончании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</w:t>
      </w:r>
      <w:r w:rsidRPr="007561E9">
        <w:rPr>
          <w:rFonts w:ascii="Times New Roman" w:hAnsi="Times New Roman" w:cs="Times New Roman"/>
          <w:sz w:val="28"/>
          <w:szCs w:val="28"/>
        </w:rPr>
        <w:lastRenderedPageBreak/>
        <w:t xml:space="preserve">возмещаются работнику в порядке и размерах, которые предусмотрены </w:t>
      </w:r>
      <w:hyperlink w:anchor="sub_10112" w:history="1">
        <w:r w:rsidRPr="007561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</w:t>
        </w:r>
      </w:hyperlink>
      <w:r w:rsidRPr="007561E9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bookmarkEnd w:id="21"/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1E9">
        <w:rPr>
          <w:rFonts w:ascii="Times New Roman" w:hAnsi="Times New Roman" w:cs="Times New Roman"/>
          <w:sz w:val="28"/>
          <w:szCs w:val="28"/>
        </w:rPr>
        <w:t>12.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1E9">
        <w:rPr>
          <w:rFonts w:ascii="Times New Roman" w:hAnsi="Times New Roman" w:cs="Times New Roman"/>
          <w:sz w:val="28"/>
          <w:szCs w:val="28"/>
        </w:rPr>
        <w:t xml:space="preserve">13.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которые предусмотрены </w:t>
      </w:r>
      <w:hyperlink w:anchor="sub_10112" w:history="1">
        <w:r w:rsidRPr="007561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 11</w:t>
        </w:r>
      </w:hyperlink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1E9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1E9">
        <w:rPr>
          <w:rFonts w:ascii="Times New Roman" w:hAnsi="Times New Roman" w:cs="Times New Roman"/>
          <w:sz w:val="28"/>
          <w:szCs w:val="28"/>
        </w:rPr>
        <w:t xml:space="preserve">14.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в порядке и размерах, предусмотренных </w:t>
      </w:r>
      <w:hyperlink w:anchor="sub_10112" w:history="1">
        <w:r w:rsidRPr="007561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 11</w:t>
        </w:r>
      </w:hyperlink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7561E9">
        <w:rPr>
          <w:rFonts w:ascii="Times New Roman" w:hAnsi="Times New Roman" w:cs="Times New Roman"/>
          <w:sz w:val="28"/>
          <w:szCs w:val="28"/>
        </w:rPr>
        <w:t>астоящего Положения.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561E9">
        <w:rPr>
          <w:rFonts w:ascii="Times New Roman" w:hAnsi="Times New Roman" w:cs="Times New Roman"/>
          <w:sz w:val="28"/>
          <w:szCs w:val="28"/>
        </w:rPr>
        <w:t xml:space="preserve">. Возмещение иных расходов, связанных с командировками, осуществляется при представлении документов, подтверждающих эти расходы, в порядке и размерах, которые предусмотрены </w:t>
      </w:r>
      <w:hyperlink w:anchor="sub_10112" w:history="1">
        <w:r w:rsidRPr="00FA74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 11</w:t>
        </w:r>
      </w:hyperlink>
      <w:r w:rsidRPr="00FA7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1E9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5"/>
      <w:r>
        <w:rPr>
          <w:rFonts w:ascii="Times New Roman" w:hAnsi="Times New Roman" w:cs="Times New Roman"/>
          <w:sz w:val="28"/>
          <w:szCs w:val="28"/>
        </w:rPr>
        <w:t>16</w:t>
      </w:r>
      <w:r w:rsidRPr="007561E9">
        <w:rPr>
          <w:rFonts w:ascii="Times New Roman" w:hAnsi="Times New Roman" w:cs="Times New Roman"/>
          <w:sz w:val="28"/>
          <w:szCs w:val="28"/>
        </w:rPr>
        <w:t>. Работнику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61E9">
        <w:rPr>
          <w:rFonts w:ascii="Times New Roman" w:hAnsi="Times New Roman" w:cs="Times New Roman"/>
          <w:sz w:val="28"/>
          <w:szCs w:val="28"/>
        </w:rPr>
        <w:t xml:space="preserve">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52"/>
      <w:bookmarkEnd w:id="22"/>
      <w:r w:rsidRPr="007561E9">
        <w:rPr>
          <w:rFonts w:ascii="Times New Roman" w:hAnsi="Times New Roman" w:cs="Times New Roman"/>
          <w:sz w:val="28"/>
          <w:szCs w:val="28"/>
        </w:rPr>
        <w:t xml:space="preserve">За период временной нетрудоспособности работнику выплачивается пособие по временной нетрудоспособности в соответствии с </w:t>
      </w:r>
      <w:hyperlink r:id="rId8" w:history="1">
        <w:r w:rsidRPr="007561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75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1E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bookmarkEnd w:id="23"/>
    <w:p w:rsidR="00FE141A" w:rsidRPr="007561E9" w:rsidRDefault="00FE141A" w:rsidP="00FE1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7561E9">
        <w:rPr>
          <w:rFonts w:ascii="Times New Roman" w:hAnsi="Times New Roman" w:cs="Times New Roman"/>
          <w:sz w:val="28"/>
          <w:szCs w:val="28"/>
        </w:rPr>
        <w:t>. Работник по возвращении из командировки обязан представить работодателю в течение 3 рабочих дней:</w:t>
      </w:r>
    </w:p>
    <w:p w:rsidR="00FE141A" w:rsidRDefault="00B430F4" w:rsidP="00B43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62"/>
      <w:r>
        <w:rPr>
          <w:rFonts w:ascii="Times New Roman" w:hAnsi="Times New Roman" w:cs="Times New Roman"/>
          <w:sz w:val="28"/>
          <w:szCs w:val="28"/>
        </w:rPr>
        <w:t xml:space="preserve">Командировочное удостоверение, </w:t>
      </w:r>
      <w:r w:rsidR="00FE141A" w:rsidRPr="007561E9">
        <w:rPr>
          <w:rFonts w:ascii="Times New Roman" w:hAnsi="Times New Roman" w:cs="Times New Roman"/>
          <w:sz w:val="28"/>
          <w:szCs w:val="28"/>
        </w:rPr>
        <w:t>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</w:t>
      </w:r>
      <w:r w:rsidR="00FE141A">
        <w:rPr>
          <w:rFonts w:ascii="Times New Roman" w:hAnsi="Times New Roman" w:cs="Times New Roman"/>
          <w:sz w:val="28"/>
          <w:szCs w:val="28"/>
        </w:rPr>
        <w:t>одах, связанных с командировкой.</w:t>
      </w:r>
      <w:bookmarkStart w:id="25" w:name="_GoBack"/>
      <w:bookmarkEnd w:id="24"/>
      <w:bookmarkEnd w:id="25"/>
    </w:p>
    <w:p w:rsidR="00FE141A" w:rsidRDefault="00FE141A"/>
    <w:sectPr w:rsidR="00FE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89"/>
    <w:rsid w:val="00280D89"/>
    <w:rsid w:val="002E0BD9"/>
    <w:rsid w:val="00A57ED1"/>
    <w:rsid w:val="00B430F4"/>
    <w:rsid w:val="00B82FD2"/>
    <w:rsid w:val="00F94965"/>
    <w:rsid w:val="00FE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8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1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100913.0" TargetMode="External"/><Relationship Id="rId5" Type="http://schemas.openxmlformats.org/officeDocument/2006/relationships/hyperlink" Target="garantF1://10100913.1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2016-05-26T00:27:00Z</cp:lastPrinted>
  <dcterms:created xsi:type="dcterms:W3CDTF">2016-05-25T21:52:00Z</dcterms:created>
  <dcterms:modified xsi:type="dcterms:W3CDTF">2016-05-26T00:29:00Z</dcterms:modified>
</cp:coreProperties>
</file>