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80"/>
        <w:gridCol w:w="3684"/>
      </w:tblGrid>
      <w:tr w:rsidR="00301399" w:rsidRPr="002D74DC" w:rsidTr="00746AEA">
        <w:tc>
          <w:tcPr>
            <w:tcW w:w="59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</w:pPr>
            <w:r w:rsidRPr="002D74DC">
              <w:t>Согласованно</w:t>
            </w:r>
          </w:p>
          <w:p w:rsidR="00301399" w:rsidRPr="002D74DC" w:rsidRDefault="00301399" w:rsidP="00746AEA">
            <w:pPr>
              <w:pStyle w:val="afffff9"/>
            </w:pPr>
            <w:r w:rsidRPr="002D74DC">
              <w:t>С трудовым коллективом</w:t>
            </w:r>
          </w:p>
          <w:p w:rsidR="00301399" w:rsidRPr="002D74DC" w:rsidRDefault="00301399" w:rsidP="00746AEA">
            <w:pPr>
              <w:pStyle w:val="afffff9"/>
            </w:pPr>
            <w:r w:rsidRPr="002D74DC">
              <w:t>Протокол собрания</w:t>
            </w:r>
          </w:p>
          <w:p w:rsidR="00301399" w:rsidRPr="002D74DC" w:rsidRDefault="00301399" w:rsidP="00746AEA">
            <w:pPr>
              <w:pStyle w:val="afffff9"/>
            </w:pPr>
            <w:r w:rsidRPr="002D74DC">
              <w:t>От 25.08. 2017г. № 1</w:t>
            </w:r>
          </w:p>
          <w:p w:rsidR="00301399" w:rsidRPr="002D74DC" w:rsidRDefault="00301399" w:rsidP="00746AEA">
            <w:pPr>
              <w:pStyle w:val="afffff9"/>
            </w:pPr>
            <w:r w:rsidRPr="002D74DC">
              <w:t>Председатель собрания</w:t>
            </w:r>
          </w:p>
          <w:p w:rsidR="00301399" w:rsidRPr="002D74DC" w:rsidRDefault="00301399" w:rsidP="00746AEA">
            <w:pPr>
              <w:pStyle w:val="afffff9"/>
            </w:pPr>
            <w:r w:rsidRPr="002D74DC">
              <w:t xml:space="preserve">__________Н.В.Панина   </w:t>
            </w:r>
          </w:p>
        </w:tc>
        <w:tc>
          <w:tcPr>
            <w:tcW w:w="3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</w:pPr>
            <w:r w:rsidRPr="002D74DC">
              <w:t>Утверждено</w:t>
            </w:r>
          </w:p>
          <w:p w:rsidR="00301399" w:rsidRPr="002D74DC" w:rsidRDefault="00301399" w:rsidP="00746AEA">
            <w:pPr>
              <w:pStyle w:val="afffff9"/>
            </w:pPr>
            <w:r w:rsidRPr="002D74DC">
              <w:t xml:space="preserve">заведующая  МДОКУ </w:t>
            </w:r>
          </w:p>
          <w:p w:rsidR="00301399" w:rsidRPr="002D74DC" w:rsidRDefault="00301399" w:rsidP="00746AEA">
            <w:pPr>
              <w:pStyle w:val="afffff9"/>
            </w:pPr>
            <w:r w:rsidRPr="002D74DC">
              <w:t>«Детский сад «Чайка»</w:t>
            </w:r>
          </w:p>
          <w:p w:rsidR="00301399" w:rsidRPr="002D74DC" w:rsidRDefault="00301399" w:rsidP="00746AEA">
            <w:pPr>
              <w:pStyle w:val="afffff9"/>
            </w:pPr>
            <w:r w:rsidRPr="002D74DC">
              <w:t>______________ 2017г</w:t>
            </w:r>
          </w:p>
          <w:p w:rsidR="00301399" w:rsidRPr="002D74DC" w:rsidRDefault="00301399" w:rsidP="00746AEA">
            <w:pPr>
              <w:pStyle w:val="afffff9"/>
            </w:pPr>
            <w:r w:rsidRPr="002D74DC">
              <w:t>_______________Н. В. Панина</w:t>
            </w:r>
          </w:p>
        </w:tc>
      </w:tr>
    </w:tbl>
    <w:p w:rsidR="00301399" w:rsidRPr="002D74DC" w:rsidRDefault="00301399" w:rsidP="00301399">
      <w:pPr>
        <w:ind w:firstLine="720"/>
        <w:jc w:val="center"/>
        <w:rPr>
          <w:b/>
          <w:bCs/>
          <w:sz w:val="32"/>
          <w:szCs w:val="32"/>
        </w:rPr>
      </w:pPr>
    </w:p>
    <w:p w:rsidR="00D148B6" w:rsidRDefault="00D148B6" w:rsidP="0030139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148B6" w:rsidRDefault="00D148B6" w:rsidP="0030139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148B6" w:rsidRDefault="00D148B6" w:rsidP="0030139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148B6" w:rsidRDefault="00D148B6" w:rsidP="0030139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148B6" w:rsidRDefault="00D148B6" w:rsidP="0030139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01399" w:rsidRPr="00D148B6" w:rsidRDefault="00301399" w:rsidP="003013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48B6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301399" w:rsidRPr="00D148B6" w:rsidRDefault="00301399" w:rsidP="00301399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48B6">
        <w:rPr>
          <w:rFonts w:ascii="Times New Roman" w:hAnsi="Times New Roman" w:cs="Times New Roman"/>
          <w:b/>
          <w:bCs/>
          <w:sz w:val="32"/>
          <w:szCs w:val="32"/>
        </w:rPr>
        <w:t xml:space="preserve">О системе    оплаты труда работников </w:t>
      </w:r>
    </w:p>
    <w:p w:rsidR="00301399" w:rsidRPr="00D148B6" w:rsidRDefault="00301399" w:rsidP="00301399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48B6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 дошкольного образовательного казенного </w:t>
      </w:r>
    </w:p>
    <w:p w:rsidR="00301399" w:rsidRPr="00D148B6" w:rsidRDefault="00301399" w:rsidP="00301399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48B6">
        <w:rPr>
          <w:rFonts w:ascii="Times New Roman" w:hAnsi="Times New Roman" w:cs="Times New Roman"/>
          <w:b/>
          <w:bCs/>
          <w:sz w:val="32"/>
          <w:szCs w:val="32"/>
        </w:rPr>
        <w:t>учреждения «Детский сад «Чайка»</w:t>
      </w: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01399" w:rsidRPr="002D74DC" w:rsidRDefault="00301399" w:rsidP="00301399">
      <w:pPr>
        <w:jc w:val="center"/>
        <w:rPr>
          <w:b/>
          <w:bCs/>
          <w:sz w:val="32"/>
          <w:szCs w:val="32"/>
        </w:rPr>
      </w:pPr>
    </w:p>
    <w:p w:rsidR="00301399" w:rsidRPr="002D74DC" w:rsidRDefault="00301399" w:rsidP="00301399">
      <w:pPr>
        <w:jc w:val="center"/>
        <w:rPr>
          <w:b/>
          <w:bCs/>
          <w:sz w:val="32"/>
          <w:szCs w:val="32"/>
        </w:rPr>
      </w:pPr>
    </w:p>
    <w:p w:rsidR="00301399" w:rsidRPr="002D74DC" w:rsidRDefault="00301399" w:rsidP="00301399">
      <w:pPr>
        <w:jc w:val="center"/>
        <w:rPr>
          <w:b/>
          <w:bCs/>
          <w:sz w:val="32"/>
          <w:szCs w:val="32"/>
        </w:rPr>
      </w:pPr>
    </w:p>
    <w:p w:rsidR="00301399" w:rsidRPr="002D74DC" w:rsidRDefault="00301399" w:rsidP="00301399">
      <w:pPr>
        <w:jc w:val="center"/>
        <w:rPr>
          <w:b/>
          <w:bCs/>
          <w:sz w:val="32"/>
          <w:szCs w:val="32"/>
        </w:rPr>
      </w:pPr>
    </w:p>
    <w:p w:rsidR="00301399" w:rsidRPr="002D74DC" w:rsidRDefault="00301399" w:rsidP="00D148B6">
      <w:pPr>
        <w:rPr>
          <w:b/>
          <w:bCs/>
          <w:sz w:val="32"/>
          <w:szCs w:val="32"/>
        </w:rPr>
      </w:pPr>
    </w:p>
    <w:p w:rsidR="00301399" w:rsidRPr="002D74DC" w:rsidRDefault="00301399" w:rsidP="00746AEA">
      <w:pPr>
        <w:jc w:val="center"/>
        <w:rPr>
          <w:rFonts w:ascii="Times New Roman" w:hAnsi="Times New Roman" w:cs="Times New Roman"/>
          <w:bCs/>
          <w:sz w:val="28"/>
        </w:rPr>
      </w:pPr>
      <w:r w:rsidRPr="002D74DC">
        <w:rPr>
          <w:rFonts w:ascii="Times New Roman" w:hAnsi="Times New Roman" w:cs="Times New Roman"/>
          <w:bCs/>
          <w:sz w:val="28"/>
        </w:rPr>
        <w:t>с. Устьевое</w:t>
      </w:r>
    </w:p>
    <w:p w:rsidR="00301399" w:rsidRPr="002D74DC" w:rsidRDefault="00301399" w:rsidP="00746AEA">
      <w:pPr>
        <w:jc w:val="center"/>
        <w:rPr>
          <w:b/>
          <w:bCs/>
          <w:sz w:val="40"/>
          <w:szCs w:val="32"/>
        </w:rPr>
      </w:pPr>
    </w:p>
    <w:p w:rsidR="00301399" w:rsidRPr="002D74DC" w:rsidRDefault="00301399" w:rsidP="00746AEA">
      <w:pPr>
        <w:jc w:val="center"/>
        <w:rPr>
          <w:bCs/>
          <w:sz w:val="20"/>
          <w:szCs w:val="16"/>
        </w:rPr>
      </w:pPr>
      <w:r w:rsidRPr="002D74DC">
        <w:rPr>
          <w:bCs/>
          <w:sz w:val="20"/>
          <w:szCs w:val="16"/>
        </w:rPr>
        <w:t>2017г</w:t>
      </w:r>
    </w:p>
    <w:p w:rsidR="00301399" w:rsidRPr="002D74DC" w:rsidRDefault="00301399" w:rsidP="00301399">
      <w:pPr>
        <w:jc w:val="center"/>
        <w:rPr>
          <w:b/>
          <w:bCs/>
          <w:sz w:val="40"/>
          <w:szCs w:val="32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bCs/>
          <w:sz w:val="28"/>
          <w:szCs w:val="28"/>
        </w:rPr>
      </w:pPr>
      <w:r w:rsidRPr="002D74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:rsidR="00301399" w:rsidRPr="002D74DC" w:rsidRDefault="00301399" w:rsidP="00301399">
      <w:pPr>
        <w:rPr>
          <w:rFonts w:ascii="Times New Roman" w:hAnsi="Times New Roman" w:cs="Times New Roman"/>
          <w:bCs/>
          <w:sz w:val="28"/>
          <w:szCs w:val="28"/>
        </w:rPr>
      </w:pPr>
      <w:r w:rsidRPr="002D74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</w:t>
      </w:r>
      <w:r w:rsidRPr="002D74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74D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01399" w:rsidRPr="002D74DC" w:rsidRDefault="00301399" w:rsidP="00301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Настоящее Положение об условиях оплаты труда работников   учреждения,  (далее - Положение),  разработано в соответствии с постановлением администрации Соболевского муниципального района  от 25.04.2013 № 124  «"Об утверждении Примерного положения Соболевского муниципального района о системе оплаты труда работников муниципальных образовательных учреждений"  с целью материального стимулирования работников в повышении качественных показателей и в конечном результате деятельности, успешном и добросовестном исполнении своих должностных обязанностей, в проявлении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инициативы, умение решать проблемы и нести ответственность за принятое решения, в соблюдении трудовой дисциплины.</w:t>
      </w:r>
      <w:proofErr w:type="gramEnd"/>
    </w:p>
    <w:p w:rsidR="00301399" w:rsidRPr="002D74DC" w:rsidRDefault="00301399" w:rsidP="00301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всех работников, ведущих в муниципальном  дошкольном образовательном казенном учреждении «Детский сад «Чайка» (далее МДОКУ) трудовую 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 xml:space="preserve"> как по основному месту работы, так и работающих по совместительству.</w:t>
      </w:r>
    </w:p>
    <w:p w:rsidR="00301399" w:rsidRPr="002D74DC" w:rsidRDefault="00301399" w:rsidP="00301399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2D74DC">
        <w:rPr>
          <w:rFonts w:ascii="Times New Roman" w:hAnsi="Times New Roman" w:cs="Times New Roman"/>
          <w:sz w:val="28"/>
          <w:szCs w:val="28"/>
        </w:rPr>
        <w:t>1.3. Настоящее положение включает в себя:</w:t>
      </w:r>
    </w:p>
    <w:p w:rsidR="00301399" w:rsidRPr="002D74DC" w:rsidRDefault="00301399" w:rsidP="0030139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"/>
      <w:bookmarkEnd w:id="0"/>
      <w:r w:rsidRPr="002D74DC">
        <w:rPr>
          <w:rFonts w:ascii="Times New Roman" w:hAnsi="Times New Roman" w:cs="Times New Roman"/>
          <w:sz w:val="28"/>
          <w:szCs w:val="28"/>
        </w:rPr>
        <w:t xml:space="preserve">рекомендуемые размеры основных окладов (основных должностных окладов, основных ставок заработной платы) по </w:t>
      </w:r>
      <w:hyperlink r:id="rId9" w:history="1">
        <w:r w:rsidRPr="002D74D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профессиональным квалификационным группам</w:t>
        </w:r>
      </w:hyperlink>
      <w:r w:rsidRPr="002D74DC">
        <w:rPr>
          <w:rFonts w:ascii="Times New Roman" w:hAnsi="Times New Roman" w:cs="Times New Roman"/>
          <w:b/>
          <w:sz w:val="28"/>
          <w:szCs w:val="28"/>
        </w:rPr>
        <w:t>,</w:t>
      </w:r>
      <w:r w:rsidRPr="002D74DC">
        <w:rPr>
          <w:rFonts w:ascii="Times New Roman" w:hAnsi="Times New Roman" w:cs="Times New Roman"/>
          <w:sz w:val="28"/>
          <w:szCs w:val="28"/>
        </w:rPr>
        <w:t xml:space="preserve"> </w:t>
      </w:r>
      <w:r w:rsidR="00746AEA" w:rsidRPr="002D74DC">
        <w:rPr>
          <w:rFonts w:ascii="Times New Roman" w:hAnsi="Times New Roman" w:cs="Times New Roman"/>
          <w:sz w:val="28"/>
          <w:szCs w:val="28"/>
        </w:rPr>
        <w:t xml:space="preserve"> </w:t>
      </w:r>
      <w:r w:rsidRPr="002D74DC">
        <w:rPr>
          <w:rFonts w:ascii="Times New Roman" w:hAnsi="Times New Roman" w:cs="Times New Roman"/>
          <w:sz w:val="28"/>
          <w:szCs w:val="28"/>
        </w:rPr>
        <w:t>утвержденным Министерством здравоохранения и социального развития Российской Федерации (далее - ПКГ);</w:t>
      </w:r>
    </w:p>
    <w:bookmarkEnd w:id="1"/>
    <w:p w:rsidR="00301399" w:rsidRPr="002D74DC" w:rsidRDefault="00301399" w:rsidP="0030139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перечень выплат компенсационного характера, а также рекомендуемые размеры повышающих коэффициентов к основным окладам (основным должностным окладам, основным ставкам заработной платы) и иные выплаты стимулирующего характера за счет сре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>аевого и  районного бюджетов и иных источников финансирования, предусмотренных законодательством Российской Федерации, и критерии их установления;</w:t>
      </w:r>
    </w:p>
    <w:p w:rsidR="00301399" w:rsidRPr="002D74DC" w:rsidRDefault="00301399" w:rsidP="0030139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3"/>
      <w:r w:rsidRPr="002D74DC">
        <w:rPr>
          <w:rFonts w:ascii="Times New Roman" w:hAnsi="Times New Roman" w:cs="Times New Roman"/>
          <w:sz w:val="28"/>
          <w:szCs w:val="28"/>
        </w:rPr>
        <w:t xml:space="preserve">          3)условия оплаты труда руководителя МДОКУ.</w:t>
      </w:r>
    </w:p>
    <w:p w:rsidR="00301399" w:rsidRPr="002D74DC" w:rsidRDefault="00301399" w:rsidP="0030139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2"/>
      <w:r w:rsidRPr="002D74DC">
        <w:rPr>
          <w:rFonts w:ascii="Times New Roman" w:hAnsi="Times New Roman" w:cs="Times New Roman"/>
          <w:sz w:val="28"/>
          <w:szCs w:val="28"/>
        </w:rPr>
        <w:t xml:space="preserve">           1.4. Оплата труда работников учреждения,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</w:t>
      </w:r>
      <w:bookmarkStart w:id="4" w:name="sub_12"/>
      <w:bookmarkEnd w:id="2"/>
      <w:bookmarkEnd w:id="3"/>
      <w:r w:rsidRPr="002D74DC">
        <w:rPr>
          <w:rFonts w:ascii="Times New Roman" w:hAnsi="Times New Roman" w:cs="Times New Roman"/>
          <w:b/>
          <w:sz w:val="28"/>
          <w:szCs w:val="28"/>
        </w:rPr>
        <w:t>.</w:t>
      </w:r>
    </w:p>
    <w:p w:rsidR="00301399" w:rsidRPr="002D74DC" w:rsidRDefault="00301399" w:rsidP="0030139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1.5. При утверждении Правительством Российской Федерации базовых окладов (базовых должностных окладов), базовых ставок заработной платы по </w:t>
      </w:r>
      <w:hyperlink r:id="rId10" w:history="1">
        <w:r w:rsidRPr="002D74D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профессиональным квалификационным группам</w:t>
        </w:r>
      </w:hyperlink>
      <w:r w:rsidRPr="002D74DC">
        <w:rPr>
          <w:rFonts w:ascii="Times New Roman" w:hAnsi="Times New Roman" w:cs="Times New Roman"/>
          <w:sz w:val="28"/>
          <w:szCs w:val="28"/>
        </w:rPr>
        <w:t xml:space="preserve">, основные оклады (основные должностные оклады, основные ставки заработной платы) работников </w:t>
      </w:r>
      <w:r w:rsidRPr="002D74DC">
        <w:rPr>
          <w:rFonts w:ascii="Times New Roman" w:hAnsi="Times New Roman" w:cs="Times New Roman"/>
          <w:sz w:val="28"/>
          <w:szCs w:val="28"/>
        </w:rPr>
        <w:lastRenderedPageBreak/>
        <w:t>учреждения, устанавливаются в размере не ниже соответствующих базовых окладов (базовых должностных окладов)</w:t>
      </w:r>
      <w:bookmarkStart w:id="5" w:name="sub_13"/>
      <w:bookmarkEnd w:id="4"/>
      <w:r w:rsidRPr="002D74DC">
        <w:rPr>
          <w:rFonts w:ascii="Times New Roman" w:hAnsi="Times New Roman" w:cs="Times New Roman"/>
          <w:sz w:val="28"/>
          <w:szCs w:val="28"/>
        </w:rPr>
        <w:t>, базовых ставок заработной платы.</w:t>
      </w:r>
    </w:p>
    <w:p w:rsidR="00301399" w:rsidRPr="002D74DC" w:rsidRDefault="00301399" w:rsidP="0030139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1.6. Система оплаты труда работников учреждения устанавливается с учетом: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1"/>
      <w:bookmarkEnd w:id="5"/>
      <w:r w:rsidRPr="002D74DC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2D74D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единого тарифно-квалификационного справочника</w:t>
        </w:r>
      </w:hyperlink>
      <w:r w:rsidRPr="002D74DC">
        <w:rPr>
          <w:rFonts w:ascii="Times New Roman" w:hAnsi="Times New Roman" w:cs="Times New Roman"/>
          <w:sz w:val="28"/>
          <w:szCs w:val="28"/>
        </w:rPr>
        <w:t xml:space="preserve"> работ и профессий рабочих;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2"/>
      <w:bookmarkEnd w:id="6"/>
      <w:r w:rsidRPr="002D74DC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2D74D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единого квалификационного справочника</w:t>
        </w:r>
      </w:hyperlink>
      <w:r w:rsidRPr="002D74DC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служащих;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3"/>
      <w:bookmarkEnd w:id="7"/>
      <w:r w:rsidRPr="002D74DC">
        <w:rPr>
          <w:rFonts w:ascii="Times New Roman" w:hAnsi="Times New Roman" w:cs="Times New Roman"/>
          <w:sz w:val="28"/>
          <w:szCs w:val="28"/>
        </w:rPr>
        <w:t>3) государственных гарантий по оплате труда;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4"/>
      <w:bookmarkEnd w:id="8"/>
      <w:r w:rsidRPr="002D74DC">
        <w:rPr>
          <w:rFonts w:ascii="Times New Roman" w:hAnsi="Times New Roman" w:cs="Times New Roman"/>
          <w:sz w:val="28"/>
          <w:szCs w:val="28"/>
        </w:rPr>
        <w:t>4) перечня выплат компенсационного характера, устанавливаемого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настоящим положением;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5"/>
      <w:bookmarkEnd w:id="9"/>
      <w:r w:rsidRPr="002D74DC">
        <w:rPr>
          <w:rFonts w:ascii="Times New Roman" w:hAnsi="Times New Roman" w:cs="Times New Roman"/>
          <w:sz w:val="28"/>
          <w:szCs w:val="28"/>
        </w:rPr>
        <w:t>5) перечня выплат стимулирующего характера, устанавливаемого настоящим положением;</w:t>
      </w:r>
    </w:p>
    <w:bookmarkEnd w:id="10"/>
    <w:p w:rsidR="00301399" w:rsidRPr="002D74DC" w:rsidRDefault="00301399" w:rsidP="00301399">
      <w:pPr>
        <w:tabs>
          <w:tab w:val="left" w:pos="992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1.7. Штатное расписание учреждения утверждается руководителем учреждения и включает в себя все должности руководящих и педагогических работников, а также служащих и рабочих учреждения.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Указанные должности должны соответствовать уставным целям учреждения и требованиям, установленным </w:t>
      </w:r>
      <w:hyperlink r:id="rId13" w:history="1">
        <w:r w:rsidRPr="002D74DC">
          <w:rPr>
            <w:rFonts w:ascii="Times New Roman" w:hAnsi="Times New Roman" w:cs="Times New Roman"/>
            <w:sz w:val="28"/>
            <w:szCs w:val="28"/>
          </w:rPr>
          <w:t>тарифно-квалификационным справочник</w:t>
        </w:r>
      </w:hyperlink>
      <w:r w:rsidRPr="002D74DC">
        <w:rPr>
          <w:rFonts w:ascii="Times New Roman" w:hAnsi="Times New Roman" w:cs="Times New Roman"/>
          <w:b/>
          <w:sz w:val="28"/>
          <w:szCs w:val="28"/>
        </w:rPr>
        <w:t>о</w:t>
      </w:r>
      <w:r w:rsidRPr="002D74DC">
        <w:rPr>
          <w:rFonts w:ascii="Times New Roman" w:hAnsi="Times New Roman" w:cs="Times New Roman"/>
          <w:sz w:val="28"/>
          <w:szCs w:val="28"/>
        </w:rPr>
        <w:t xml:space="preserve">м работ и профессий рабочих и </w:t>
      </w:r>
      <w:hyperlink r:id="rId14" w:history="1">
        <w:r w:rsidRPr="002D74DC">
          <w:rPr>
            <w:rFonts w:ascii="Times New Roman" w:hAnsi="Times New Roman" w:cs="Times New Roman"/>
            <w:sz w:val="28"/>
            <w:szCs w:val="28"/>
          </w:rPr>
          <w:t>единым квалификационным справочником</w:t>
        </w:r>
      </w:hyperlink>
      <w:r w:rsidRPr="002D74DC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служащих.</w:t>
      </w:r>
    </w:p>
    <w:p w:rsidR="00301399" w:rsidRPr="002D74DC" w:rsidRDefault="00301399" w:rsidP="00301399">
      <w:pPr>
        <w:pStyle w:val="2"/>
        <w:numPr>
          <w:ilvl w:val="0"/>
          <w:numId w:val="0"/>
        </w:numPr>
        <w:rPr>
          <w:rFonts w:ascii="Times New Roman" w:hAnsi="Times New Roman"/>
          <w:b w:val="0"/>
          <w:i w:val="0"/>
        </w:rPr>
      </w:pPr>
      <w:r w:rsidRPr="002D74DC">
        <w:rPr>
          <w:rFonts w:ascii="Times New Roman" w:hAnsi="Times New Roman"/>
          <w:b w:val="0"/>
          <w:i w:val="0"/>
          <w:lang w:val="ru-RU"/>
        </w:rPr>
        <w:t xml:space="preserve">        1.8. </w:t>
      </w:r>
      <w:bookmarkStart w:id="11" w:name="sub_231"/>
      <w:r w:rsidRPr="002D74DC">
        <w:rPr>
          <w:rFonts w:ascii="Times New Roman" w:hAnsi="Times New Roman"/>
          <w:b w:val="0"/>
          <w:i w:val="0"/>
        </w:rPr>
        <w:t>Для выполнения работ, связанных с временным расширением объема оказываемых учреждением услуг, учреждение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договора.</w:t>
      </w:r>
      <w:bookmarkStart w:id="12" w:name="sub_24"/>
      <w:bookmarkEnd w:id="11"/>
    </w:p>
    <w:p w:rsidR="00301399" w:rsidRPr="002D74DC" w:rsidRDefault="00301399" w:rsidP="00301399">
      <w:pPr>
        <w:pStyle w:val="2"/>
        <w:numPr>
          <w:ilvl w:val="0"/>
          <w:numId w:val="0"/>
        </w:numPr>
        <w:rPr>
          <w:rFonts w:ascii="Times New Roman" w:hAnsi="Times New Roman"/>
          <w:b w:val="0"/>
          <w:i w:val="0"/>
          <w:lang w:val="ru-RU"/>
        </w:rPr>
      </w:pPr>
      <w:r w:rsidRPr="002D74DC">
        <w:rPr>
          <w:rFonts w:ascii="Times New Roman" w:hAnsi="Times New Roman"/>
          <w:b w:val="0"/>
          <w:i w:val="0"/>
          <w:lang w:val="ru-RU"/>
        </w:rPr>
        <w:t xml:space="preserve">        1.9.</w:t>
      </w:r>
      <w:r w:rsidRPr="002D74DC">
        <w:rPr>
          <w:rFonts w:ascii="Times New Roman" w:hAnsi="Times New Roman"/>
          <w:b w:val="0"/>
          <w:i w:val="0"/>
        </w:rPr>
        <w:t xml:space="preserve"> Фонд оплаты труда работников учреждени</w:t>
      </w:r>
      <w:r w:rsidRPr="002D74DC">
        <w:rPr>
          <w:rFonts w:ascii="Times New Roman" w:hAnsi="Times New Roman"/>
          <w:b w:val="0"/>
          <w:i w:val="0"/>
          <w:lang w:val="ru-RU"/>
        </w:rPr>
        <w:t>я</w:t>
      </w:r>
      <w:r w:rsidRPr="002D74DC">
        <w:rPr>
          <w:rFonts w:ascii="Times New Roman" w:hAnsi="Times New Roman"/>
          <w:b w:val="0"/>
          <w:i w:val="0"/>
        </w:rPr>
        <w:t xml:space="preserve"> формируется на календарный год исходя из объема лимитов</w:t>
      </w:r>
      <w:r w:rsidRPr="002D74DC">
        <w:rPr>
          <w:rFonts w:ascii="Times New Roman" w:hAnsi="Times New Roman"/>
        </w:rPr>
        <w:t xml:space="preserve"> </w:t>
      </w:r>
      <w:r w:rsidRPr="002D74DC">
        <w:rPr>
          <w:rFonts w:ascii="Times New Roman" w:hAnsi="Times New Roman"/>
          <w:b w:val="0"/>
          <w:i w:val="0"/>
        </w:rPr>
        <w:t xml:space="preserve">бюджетных обязательств  </w:t>
      </w:r>
      <w:r w:rsidRPr="002D74DC">
        <w:rPr>
          <w:rFonts w:ascii="Times New Roman" w:hAnsi="Times New Roman"/>
          <w:b w:val="0"/>
          <w:i w:val="0"/>
          <w:lang w:val="ru-RU"/>
        </w:rPr>
        <w:t xml:space="preserve"> краевого и </w:t>
      </w:r>
      <w:r w:rsidRPr="002D74DC">
        <w:rPr>
          <w:rFonts w:ascii="Times New Roman" w:hAnsi="Times New Roman"/>
          <w:b w:val="0"/>
          <w:i w:val="0"/>
        </w:rPr>
        <w:t>районного  бюджет</w:t>
      </w:r>
      <w:r w:rsidRPr="002D74DC">
        <w:rPr>
          <w:rFonts w:ascii="Times New Roman" w:hAnsi="Times New Roman"/>
          <w:b w:val="0"/>
          <w:i w:val="0"/>
          <w:lang w:val="ru-RU"/>
        </w:rPr>
        <w:t>ов</w:t>
      </w:r>
      <w:r w:rsidRPr="002D74DC">
        <w:rPr>
          <w:rFonts w:ascii="Times New Roman" w:hAnsi="Times New Roman"/>
          <w:b w:val="0"/>
          <w:i w:val="0"/>
        </w:rPr>
        <w:t xml:space="preserve">. </w:t>
      </w:r>
    </w:p>
    <w:bookmarkEnd w:id="12"/>
    <w:p w:rsidR="00301399" w:rsidRPr="002D74DC" w:rsidRDefault="00301399" w:rsidP="00301399">
      <w:pPr>
        <w:pStyle w:val="2"/>
        <w:numPr>
          <w:ilvl w:val="0"/>
          <w:numId w:val="0"/>
        </w:numPr>
        <w:rPr>
          <w:rFonts w:ascii="Times New Roman" w:hAnsi="Times New Roman"/>
          <w:b w:val="0"/>
          <w:i w:val="0"/>
          <w:lang w:val="ru-RU"/>
        </w:rPr>
      </w:pPr>
      <w:r w:rsidRPr="002D74DC">
        <w:rPr>
          <w:rFonts w:ascii="Times New Roman" w:hAnsi="Times New Roman"/>
          <w:b w:val="0"/>
          <w:i w:val="0"/>
          <w:lang w:val="ru-RU"/>
        </w:rPr>
        <w:t xml:space="preserve">        1.10. </w:t>
      </w:r>
      <w:r w:rsidRPr="002D74DC">
        <w:rPr>
          <w:rFonts w:ascii="Times New Roman" w:hAnsi="Times New Roman"/>
          <w:b w:val="0"/>
          <w:i w:val="0"/>
        </w:rPr>
        <w:t xml:space="preserve">Средства на оплату труда, формируемые за счет бюджетных ассигнований </w:t>
      </w:r>
      <w:r w:rsidRPr="002D74DC">
        <w:rPr>
          <w:rFonts w:ascii="Times New Roman" w:hAnsi="Times New Roman"/>
          <w:b w:val="0"/>
          <w:i w:val="0"/>
          <w:lang w:val="ru-RU"/>
        </w:rPr>
        <w:t>,</w:t>
      </w:r>
      <w:r w:rsidRPr="002D74DC">
        <w:rPr>
          <w:rFonts w:ascii="Times New Roman" w:hAnsi="Times New Roman"/>
          <w:b w:val="0"/>
          <w:i w:val="0"/>
        </w:rPr>
        <w:t xml:space="preserve"> могут направляться учреждением на выплаты стимулирующего характера. Объем средств на указанные выплаты должен составлять </w:t>
      </w:r>
      <w:r w:rsidRPr="002D74DC">
        <w:rPr>
          <w:rFonts w:ascii="Times New Roman" w:hAnsi="Times New Roman"/>
          <w:b w:val="0"/>
          <w:i w:val="0"/>
          <w:lang w:val="ru-RU"/>
        </w:rPr>
        <w:t xml:space="preserve"> для педагогических  работников 61,3%, в том числе по указу президента 36,3%, для</w:t>
      </w:r>
      <w:r w:rsidRPr="002D74DC">
        <w:rPr>
          <w:rFonts w:ascii="Times New Roman" w:hAnsi="Times New Roman"/>
          <w:b w:val="0"/>
          <w:i w:val="0"/>
        </w:rPr>
        <w:t xml:space="preserve"> </w:t>
      </w:r>
      <w:r w:rsidRPr="002D74DC">
        <w:rPr>
          <w:rFonts w:ascii="Times New Roman" w:hAnsi="Times New Roman"/>
          <w:b w:val="0"/>
          <w:i w:val="0"/>
          <w:lang w:val="ru-RU"/>
        </w:rPr>
        <w:t xml:space="preserve"> иных работников 30%.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4DC">
        <w:rPr>
          <w:rFonts w:ascii="Times New Roman" w:hAnsi="Times New Roman" w:cs="Times New Roman"/>
          <w:sz w:val="28"/>
          <w:szCs w:val="28"/>
        </w:rPr>
        <w:t xml:space="preserve">При этом в первую очередь должны быть обеспечены выплаты гарантированной части оплаты труда - оклада (должностного оклада, ставки заработной платы), компенсационных выплат, доплат за выполнение работ, не </w:t>
      </w:r>
      <w:r w:rsidRPr="002D74DC">
        <w:rPr>
          <w:rFonts w:ascii="Times New Roman" w:hAnsi="Times New Roman" w:cs="Times New Roman"/>
          <w:sz w:val="28"/>
          <w:szCs w:val="28"/>
        </w:rPr>
        <w:lastRenderedPageBreak/>
        <w:t>входящих в прямые должностные обязанности работника, доплаты по доведению месячной заработной платы работника до размера минимальной заработной платы, установленного в Камчатском крае на соответствующий период</w:t>
      </w:r>
      <w:bookmarkStart w:id="13" w:name="sub_25"/>
      <w:r w:rsidRPr="002D74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399" w:rsidRPr="002D74DC" w:rsidRDefault="00301399" w:rsidP="00301399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bookmarkStart w:id="14" w:name="sub_26"/>
      <w:bookmarkEnd w:id="13"/>
      <w:r w:rsidRPr="002D74DC">
        <w:rPr>
          <w:b w:val="0"/>
          <w:i w:val="0"/>
          <w:lang w:val="ru-RU"/>
        </w:rPr>
        <w:t xml:space="preserve">       1.11. </w:t>
      </w:r>
      <w:r w:rsidRPr="002D74DC">
        <w:rPr>
          <w:b w:val="0"/>
          <w:i w:val="0"/>
        </w:rPr>
        <w:t>З</w:t>
      </w:r>
      <w:r w:rsidRPr="002D74DC">
        <w:rPr>
          <w:rFonts w:ascii="Times New Roman" w:hAnsi="Times New Roman"/>
          <w:b w:val="0"/>
          <w:i w:val="0"/>
        </w:rPr>
        <w:t>аработная плата работника учреждения зависит от сложности, количества, качества и результатов его труда и предельными размерами не ограничивается.</w:t>
      </w:r>
    </w:p>
    <w:p w:rsidR="00301399" w:rsidRPr="002D74DC" w:rsidRDefault="00301399" w:rsidP="00301399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  <w:lang w:val="ru-RU"/>
        </w:rPr>
      </w:pPr>
      <w:r w:rsidRPr="002D74DC">
        <w:rPr>
          <w:rFonts w:ascii="Times New Roman" w:hAnsi="Times New Roman"/>
          <w:b w:val="0"/>
          <w:i w:val="0"/>
          <w:lang w:val="ru-RU"/>
        </w:rPr>
        <w:t xml:space="preserve">      1.12. </w:t>
      </w:r>
      <w:r w:rsidRPr="002D74DC">
        <w:rPr>
          <w:rFonts w:ascii="Times New Roman" w:hAnsi="Times New Roman"/>
          <w:b w:val="0"/>
          <w:i w:val="0"/>
        </w:rPr>
        <w:t>Предельная доля оплаты труда работников административно-управленческого и обслуживающего персонала в фонде оплаты труда учреждения</w:t>
      </w:r>
      <w:r w:rsidRPr="002D74DC">
        <w:rPr>
          <w:rFonts w:ascii="Times New Roman" w:hAnsi="Times New Roman"/>
          <w:b w:val="0"/>
          <w:i w:val="0"/>
          <w:lang w:val="ru-RU"/>
        </w:rPr>
        <w:t xml:space="preserve"> устанавливается не более 40 процентов.</w:t>
      </w:r>
      <w:r w:rsidRPr="002D74DC">
        <w:rPr>
          <w:rFonts w:ascii="Times New Roman" w:hAnsi="Times New Roman"/>
          <w:b w:val="0"/>
          <w:i w:val="0"/>
        </w:rPr>
        <w:t xml:space="preserve"> </w:t>
      </w:r>
    </w:p>
    <w:p w:rsidR="00301399" w:rsidRPr="002D74DC" w:rsidRDefault="00301399" w:rsidP="00301399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  <w:lang w:val="ru-RU"/>
        </w:rPr>
      </w:pPr>
      <w:r w:rsidRPr="002D74DC">
        <w:rPr>
          <w:rFonts w:ascii="Times New Roman" w:hAnsi="Times New Roman"/>
          <w:b w:val="0"/>
          <w:i w:val="0"/>
          <w:lang w:val="ru-RU"/>
        </w:rPr>
        <w:t xml:space="preserve">       1.13. П</w:t>
      </w:r>
      <w:r w:rsidR="002D74DC" w:rsidRPr="002D74DC">
        <w:rPr>
          <w:rFonts w:ascii="Times New Roman" w:hAnsi="Times New Roman"/>
          <w:b w:val="0"/>
          <w:i w:val="0"/>
        </w:rPr>
        <w:t>еречень</w:t>
      </w:r>
      <w:r w:rsidRPr="002D74DC">
        <w:rPr>
          <w:rFonts w:ascii="Times New Roman" w:hAnsi="Times New Roman"/>
          <w:b w:val="0"/>
          <w:i w:val="0"/>
        </w:rPr>
        <w:t xml:space="preserve"> </w:t>
      </w:r>
      <w:proofErr w:type="gramStart"/>
      <w:r w:rsidRPr="002D74DC">
        <w:rPr>
          <w:rFonts w:ascii="Times New Roman" w:hAnsi="Times New Roman"/>
          <w:b w:val="0"/>
          <w:i w:val="0"/>
        </w:rPr>
        <w:t>должностей, относимых к административно-управленческому персоналу</w:t>
      </w:r>
      <w:r w:rsidRPr="002D74DC">
        <w:rPr>
          <w:rFonts w:ascii="Times New Roman" w:hAnsi="Times New Roman"/>
          <w:b w:val="0"/>
          <w:i w:val="0"/>
          <w:lang w:val="ru-RU"/>
        </w:rPr>
        <w:t xml:space="preserve"> устанавливается</w:t>
      </w:r>
      <w:proofErr w:type="gramEnd"/>
      <w:r w:rsidRPr="002D74DC">
        <w:rPr>
          <w:rFonts w:ascii="Times New Roman" w:hAnsi="Times New Roman"/>
          <w:b w:val="0"/>
          <w:i w:val="0"/>
          <w:lang w:val="ru-RU"/>
        </w:rPr>
        <w:t xml:space="preserve"> </w:t>
      </w:r>
      <w:r w:rsidRPr="002D74DC">
        <w:rPr>
          <w:rFonts w:ascii="Times New Roman" w:hAnsi="Times New Roman"/>
          <w:b w:val="0"/>
          <w:i w:val="0"/>
        </w:rPr>
        <w:t xml:space="preserve">Постановлением </w:t>
      </w:r>
      <w:r w:rsidRPr="002D74DC">
        <w:rPr>
          <w:rFonts w:ascii="Times New Roman" w:hAnsi="Times New Roman"/>
          <w:b w:val="0"/>
          <w:i w:val="0"/>
          <w:lang w:val="ru-RU"/>
        </w:rPr>
        <w:t xml:space="preserve"> </w:t>
      </w:r>
      <w:r w:rsidRPr="002D74DC">
        <w:rPr>
          <w:rFonts w:ascii="Times New Roman" w:hAnsi="Times New Roman"/>
          <w:b w:val="0"/>
          <w:i w:val="0"/>
        </w:rPr>
        <w:t>администрации Соболевского муниципального района Камчатского края.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2D74DC">
        <w:rPr>
          <w:rFonts w:ascii="Times New Roman" w:hAnsi="Times New Roman" w:cs="Times New Roman"/>
          <w:sz w:val="28"/>
          <w:szCs w:val="28"/>
          <w:lang w:eastAsia="x-none"/>
        </w:rPr>
        <w:t xml:space="preserve">         1.14.</w:t>
      </w:r>
      <w:r w:rsidRPr="002D74DC">
        <w:rPr>
          <w:rFonts w:ascii="Times New Roman" w:hAnsi="Times New Roman" w:cs="Times New Roman"/>
          <w:sz w:val="28"/>
          <w:szCs w:val="28"/>
        </w:rPr>
        <w:t xml:space="preserve"> Заработная плата выдается 2 раза в месяц  согласно графику, но не позднее 3 и 18 числа текущего  месяца</w:t>
      </w:r>
      <w:r w:rsidR="002D74DC">
        <w:rPr>
          <w:rFonts w:ascii="Times New Roman" w:hAnsi="Times New Roman" w:cs="Times New Roman"/>
          <w:sz w:val="28"/>
          <w:szCs w:val="28"/>
        </w:rPr>
        <w:t>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:rsidR="00301399" w:rsidRDefault="00301399" w:rsidP="00301399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  <w:lang w:val="ru-RU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Default="002D74DC" w:rsidP="002D74DC">
      <w:pPr>
        <w:rPr>
          <w:lang w:eastAsia="x-none"/>
        </w:rPr>
      </w:pPr>
    </w:p>
    <w:p w:rsidR="002D74DC" w:rsidRPr="002D74DC" w:rsidRDefault="002D74DC" w:rsidP="002D74DC">
      <w:pPr>
        <w:rPr>
          <w:lang w:eastAsia="x-none"/>
        </w:rPr>
      </w:pPr>
    </w:p>
    <w:p w:rsidR="00301399" w:rsidRPr="002D74DC" w:rsidRDefault="00301399" w:rsidP="00301399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  <w:lang w:val="ru-RU"/>
        </w:rPr>
      </w:pPr>
    </w:p>
    <w:p w:rsidR="00301399" w:rsidRPr="002D74DC" w:rsidRDefault="00301399" w:rsidP="00301399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  <w:lang w:val="ru-RU"/>
        </w:rPr>
      </w:pPr>
      <w:r w:rsidRPr="002D74DC">
        <w:rPr>
          <w:rFonts w:ascii="Times New Roman" w:hAnsi="Times New Roman"/>
          <w:sz w:val="28"/>
          <w:szCs w:val="28"/>
        </w:rPr>
        <w:t xml:space="preserve">2. Порядок и условия оплаты труда работников </w:t>
      </w:r>
      <w:r w:rsidRPr="002D74DC">
        <w:rPr>
          <w:rFonts w:ascii="Times New Roman" w:hAnsi="Times New Roman"/>
          <w:sz w:val="28"/>
          <w:szCs w:val="28"/>
          <w:lang w:val="ru-RU"/>
        </w:rPr>
        <w:t>МДОКУ «Детский сад «Чайка»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  <w:lang w:val="ru-RU"/>
        </w:rPr>
      </w:pPr>
      <w:r w:rsidRPr="002D74DC">
        <w:rPr>
          <w:b w:val="0"/>
          <w:i w:val="0"/>
          <w:lang w:val="ru-RU"/>
        </w:rPr>
        <w:t xml:space="preserve">        2.1</w:t>
      </w:r>
      <w:r w:rsidRPr="002D74DC">
        <w:rPr>
          <w:lang w:val="ru-RU"/>
        </w:rPr>
        <w:t>.</w:t>
      </w:r>
      <w:r w:rsidRPr="002D74DC">
        <w:t xml:space="preserve"> </w:t>
      </w:r>
      <w:r w:rsidRPr="002D74DC">
        <w:rPr>
          <w:rFonts w:ascii="Times New Roman" w:hAnsi="Times New Roman"/>
          <w:b w:val="0"/>
          <w:i w:val="0"/>
        </w:rPr>
        <w:t>Рекомендуемые размеры основных окладов (основных должностных окладов) работников учреждени</w:t>
      </w:r>
      <w:r w:rsidRPr="002D74DC">
        <w:rPr>
          <w:rFonts w:ascii="Times New Roman" w:hAnsi="Times New Roman"/>
          <w:b w:val="0"/>
          <w:i w:val="0"/>
          <w:lang w:val="ru-RU"/>
        </w:rPr>
        <w:t>я</w:t>
      </w:r>
      <w:r w:rsidRPr="002D74DC">
        <w:rPr>
          <w:rFonts w:ascii="Times New Roman" w:hAnsi="Times New Roman"/>
          <w:b w:val="0"/>
          <w:i w:val="0"/>
        </w:rPr>
        <w:t xml:space="preserve"> устанавливаются на основе отнесения занимаемых ими должностей к ПКГ</w:t>
      </w:r>
      <w:bookmarkStart w:id="15" w:name="sub_65949900"/>
      <w:r w:rsidRPr="002D74DC">
        <w:rPr>
          <w:rFonts w:ascii="Times New Roman" w:hAnsi="Times New Roman"/>
          <w:b w:val="0"/>
          <w:i w:val="0"/>
          <w:lang w:val="ru-RU"/>
        </w:rPr>
        <w:t xml:space="preserve"> (приложение1)</w:t>
      </w:r>
    </w:p>
    <w:p w:rsidR="00301399" w:rsidRPr="002D74DC" w:rsidRDefault="00301399" w:rsidP="00301399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r w:rsidRPr="002D74DC">
        <w:rPr>
          <w:rStyle w:val="a3"/>
          <w:rFonts w:ascii="Times New Roman" w:hAnsi="Times New Roman"/>
          <w:i w:val="0"/>
          <w:color w:val="auto"/>
          <w:sz w:val="28"/>
          <w:lang w:val="ru-RU"/>
        </w:rPr>
        <w:t xml:space="preserve">      2.2. </w:t>
      </w:r>
      <w:r w:rsidRPr="002D74DC">
        <w:rPr>
          <w:rStyle w:val="a3"/>
          <w:rFonts w:ascii="Times New Roman" w:hAnsi="Times New Roman"/>
          <w:i w:val="0"/>
          <w:color w:val="auto"/>
          <w:sz w:val="28"/>
        </w:rPr>
        <w:t xml:space="preserve">Должностной оклад (ставка заработной платы) </w:t>
      </w:r>
      <w:r w:rsidRPr="002D74DC">
        <w:rPr>
          <w:rFonts w:ascii="Times New Roman" w:hAnsi="Times New Roman"/>
          <w:b w:val="0"/>
          <w:i w:val="0"/>
        </w:rPr>
        <w:t>руководящих и педагогических работников учреждени</w:t>
      </w:r>
      <w:r w:rsidRPr="002D74DC">
        <w:rPr>
          <w:rFonts w:ascii="Times New Roman" w:hAnsi="Times New Roman"/>
          <w:b w:val="0"/>
          <w:i w:val="0"/>
          <w:lang w:val="ru-RU"/>
        </w:rPr>
        <w:t>я</w:t>
      </w:r>
      <w:r w:rsidRPr="002D74DC">
        <w:rPr>
          <w:rFonts w:ascii="Times New Roman" w:hAnsi="Times New Roman"/>
          <w:b w:val="0"/>
          <w:i w:val="0"/>
        </w:rPr>
        <w:t>, исходя из которых исчисляется заработная плата руководящих и педагогических работников учреждени</w:t>
      </w:r>
      <w:r w:rsidRPr="002D74DC">
        <w:rPr>
          <w:rFonts w:ascii="Times New Roman" w:hAnsi="Times New Roman"/>
          <w:b w:val="0"/>
          <w:i w:val="0"/>
          <w:lang w:val="ru-RU"/>
        </w:rPr>
        <w:t>я</w:t>
      </w:r>
      <w:r w:rsidRPr="002D74DC">
        <w:rPr>
          <w:rFonts w:ascii="Times New Roman" w:hAnsi="Times New Roman"/>
          <w:b w:val="0"/>
          <w:i w:val="0"/>
        </w:rPr>
        <w:t xml:space="preserve">, определяется путем применения повышающих коэффициентов к </w:t>
      </w:r>
      <w:r w:rsidRPr="002D74DC">
        <w:rPr>
          <w:rStyle w:val="a3"/>
          <w:rFonts w:ascii="Times New Roman" w:hAnsi="Times New Roman"/>
          <w:i w:val="0"/>
          <w:color w:val="auto"/>
          <w:sz w:val="28"/>
        </w:rPr>
        <w:t>основному должностному окладу (основной ставке заработной платы)</w:t>
      </w:r>
      <w:r w:rsidRPr="002D74DC">
        <w:rPr>
          <w:rFonts w:ascii="Times New Roman" w:hAnsi="Times New Roman"/>
          <w:b w:val="0"/>
          <w:i w:val="0"/>
        </w:rPr>
        <w:t>.</w:t>
      </w:r>
      <w:bookmarkEnd w:id="15"/>
      <w:r w:rsidRPr="002D74DC">
        <w:rPr>
          <w:rFonts w:ascii="Times New Roman" w:hAnsi="Times New Roman"/>
          <w:b w:val="0"/>
          <w:i w:val="0"/>
          <w:lang w:val="ru-RU"/>
        </w:rPr>
        <w:t>(приложение 2)</w:t>
      </w:r>
      <w:r w:rsidRPr="002D74DC">
        <w:rPr>
          <w:rFonts w:ascii="Times New Roman" w:hAnsi="Times New Roman"/>
          <w:b w:val="0"/>
          <w:i w:val="0"/>
        </w:rPr>
        <w:t xml:space="preserve"> </w:t>
      </w:r>
    </w:p>
    <w:p w:rsidR="00301399" w:rsidRPr="002D74DC" w:rsidRDefault="00301399" w:rsidP="00301399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  <w:lang w:val="ru-RU"/>
        </w:rPr>
      </w:pPr>
      <w:r w:rsidRPr="002D74DC">
        <w:rPr>
          <w:rFonts w:ascii="Times New Roman" w:hAnsi="Times New Roman"/>
          <w:b w:val="0"/>
          <w:i w:val="0"/>
        </w:rPr>
        <w:t xml:space="preserve"> </w:t>
      </w:r>
      <w:r w:rsidRPr="002D74DC">
        <w:rPr>
          <w:rFonts w:ascii="Times New Roman" w:hAnsi="Times New Roman"/>
          <w:b w:val="0"/>
          <w:i w:val="0"/>
          <w:lang w:val="ru-RU"/>
        </w:rPr>
        <w:t xml:space="preserve">      2.3. Размеры повышающих коэффициентов зависит от  уровня образования, стажа педагогической работы, квалификации, стажа работы в должности методиста, заведующего, старшего методиста, специфики работы.  </w:t>
      </w:r>
    </w:p>
    <w:p w:rsidR="00301399" w:rsidRPr="002D74DC" w:rsidRDefault="00301399" w:rsidP="00301399">
      <w:pPr>
        <w:ind w:firstLine="709"/>
        <w:jc w:val="both"/>
        <w:rPr>
          <w:rStyle w:val="20"/>
          <w:rFonts w:ascii="Times New Roman" w:eastAsiaTheme="minorHAnsi" w:hAnsi="Times New Roman"/>
          <w:b w:val="0"/>
          <w:i w:val="0"/>
          <w:lang w:val="ru-RU"/>
        </w:rPr>
      </w:pPr>
      <w:r w:rsidRPr="002D74DC">
        <w:rPr>
          <w:rStyle w:val="20"/>
          <w:rFonts w:ascii="Times New Roman" w:eastAsiaTheme="minorHAnsi" w:hAnsi="Times New Roman"/>
          <w:b w:val="0"/>
          <w:i w:val="0"/>
        </w:rPr>
        <w:t>2.4.</w:t>
      </w:r>
      <w:r w:rsidRPr="002D74DC">
        <w:rPr>
          <w:rFonts w:ascii="Times New Roman" w:hAnsi="Times New Roman" w:cs="Times New Roman"/>
        </w:rPr>
        <w:t xml:space="preserve"> </w:t>
      </w:r>
      <w:r w:rsidRPr="002D74DC">
        <w:rPr>
          <w:rStyle w:val="20"/>
          <w:rFonts w:ascii="Times New Roman" w:eastAsiaTheme="minorHAnsi" w:hAnsi="Times New Roman"/>
          <w:b w:val="0"/>
          <w:i w:val="0"/>
        </w:rPr>
        <w:t>Применение повышающих коэффициентов к основному окладу (основному должностному окладу, основной ставке заработной платы) формирует оклад (должностной оклад, ставку заработной платы) руководящих и педагогических работников, который применяется при начислении иных стимулирующих и компенсационных выплат, устанавливаемых в процентном отношении к окладу</w:t>
      </w:r>
      <w:bookmarkStart w:id="16" w:name="sub_23"/>
      <w:r w:rsidRPr="002D74DC">
        <w:rPr>
          <w:rStyle w:val="20"/>
          <w:rFonts w:ascii="Times New Roman" w:eastAsiaTheme="minorHAnsi" w:hAnsi="Times New Roman"/>
          <w:b w:val="0"/>
          <w:i w:val="0"/>
        </w:rPr>
        <w:t xml:space="preserve"> (должностному окладу, ставке заработной платы).</w:t>
      </w:r>
    </w:p>
    <w:p w:rsidR="00301399" w:rsidRPr="002D74DC" w:rsidRDefault="00301399" w:rsidP="00301399">
      <w:pPr>
        <w:ind w:firstLine="720"/>
        <w:jc w:val="both"/>
        <w:rPr>
          <w:rStyle w:val="20"/>
          <w:rFonts w:ascii="Times New Roman" w:eastAsiaTheme="minorHAnsi" w:hAnsi="Times New Roman"/>
          <w:b w:val="0"/>
          <w:i w:val="0"/>
        </w:rPr>
      </w:pPr>
      <w:r w:rsidRPr="002D74DC">
        <w:rPr>
          <w:rStyle w:val="20"/>
          <w:rFonts w:ascii="Times New Roman" w:eastAsiaTheme="minorHAnsi" w:hAnsi="Times New Roman"/>
          <w:b w:val="0"/>
          <w:i w:val="0"/>
          <w:lang w:val="ru-RU"/>
        </w:rPr>
        <w:t xml:space="preserve">2.5.В основные оклады (должностные оклады, ставки заработной платы) педагогических работников учреждения включается ежемесячная денежная компенсация </w:t>
      </w:r>
      <w:r w:rsidRPr="002D74DC">
        <w:rPr>
          <w:rFonts w:ascii="Times New Roman" w:hAnsi="Times New Roman"/>
        </w:rPr>
        <w:t>100 рублей за обеспечение книгоиздательской продукцией и периодическими изданиями. В случаи если  педагогический работник является внутренним совместителем по педагогической должности, то увеличение основного оклада на 100 рублей производится как по основной должности, так и</w:t>
      </w:r>
      <w:r w:rsidRPr="002D74DC">
        <w:rPr>
          <w:rFonts w:ascii="Times New Roman" w:hAnsi="Times New Roman"/>
          <w:b/>
          <w:i/>
        </w:rPr>
        <w:t xml:space="preserve"> </w:t>
      </w:r>
      <w:r w:rsidRPr="002D74DC">
        <w:rPr>
          <w:rFonts w:ascii="Times New Roman" w:hAnsi="Times New Roman"/>
        </w:rPr>
        <w:t>по совмещаемой.</w:t>
      </w:r>
    </w:p>
    <w:p w:rsidR="00301399" w:rsidRPr="002D74DC" w:rsidRDefault="00301399" w:rsidP="00301399">
      <w:pPr>
        <w:pStyle w:val="1"/>
        <w:numPr>
          <w:ilvl w:val="0"/>
          <w:numId w:val="0"/>
        </w:numPr>
        <w:ind w:left="432"/>
        <w:jc w:val="both"/>
        <w:rPr>
          <w:rStyle w:val="20"/>
          <w:rFonts w:ascii="Times New Roman" w:hAnsi="Times New Roman"/>
          <w:i w:val="0"/>
          <w:lang w:val="ru-RU"/>
        </w:rPr>
      </w:pPr>
      <w:bookmarkStart w:id="17" w:name="sub_300"/>
      <w:bookmarkEnd w:id="16"/>
      <w:r w:rsidRPr="002D74DC">
        <w:rPr>
          <w:rFonts w:ascii="Times New Roman" w:hAnsi="Times New Roman"/>
          <w:b w:val="0"/>
          <w:sz w:val="28"/>
          <w:szCs w:val="28"/>
          <w:lang w:val="ru-RU"/>
        </w:rPr>
        <w:t xml:space="preserve">   2.6.</w:t>
      </w:r>
      <w:r w:rsidRPr="002D74DC">
        <w:rPr>
          <w:rStyle w:val="20"/>
          <w:rFonts w:ascii="Times New Roman" w:hAnsi="Times New Roman"/>
          <w:i w:val="0"/>
        </w:rPr>
        <w:t>С учетом условий труда работникам учреждени</w:t>
      </w:r>
      <w:r w:rsidRPr="002D74DC">
        <w:rPr>
          <w:rStyle w:val="20"/>
          <w:rFonts w:ascii="Times New Roman" w:hAnsi="Times New Roman"/>
          <w:i w:val="0"/>
          <w:lang w:val="ru-RU"/>
        </w:rPr>
        <w:t>я</w:t>
      </w:r>
      <w:r w:rsidRPr="002D74DC">
        <w:rPr>
          <w:rStyle w:val="20"/>
          <w:rFonts w:ascii="Times New Roman" w:hAnsi="Times New Roman"/>
          <w:i w:val="0"/>
        </w:rPr>
        <w:t xml:space="preserve"> устанавливаются выплаты компенсационного характера.</w:t>
      </w:r>
    </w:p>
    <w:p w:rsidR="00301399" w:rsidRPr="002D74DC" w:rsidRDefault="00301399" w:rsidP="00301399">
      <w:pPr>
        <w:jc w:val="both"/>
        <w:rPr>
          <w:rStyle w:val="20"/>
          <w:rFonts w:ascii="Times New Roman" w:eastAsiaTheme="minorHAnsi" w:hAnsi="Times New Roman"/>
          <w:b w:val="0"/>
          <w:i w:val="0"/>
          <w:lang w:val="ru-RU"/>
        </w:rPr>
      </w:pPr>
      <w:r w:rsidRPr="002D74DC">
        <w:rPr>
          <w:rStyle w:val="20"/>
          <w:rFonts w:ascii="Times New Roman" w:eastAsiaTheme="minorHAnsi" w:hAnsi="Times New Roman"/>
          <w:b w:val="0"/>
          <w:i w:val="0"/>
          <w:lang w:val="ru-RU"/>
        </w:rPr>
        <w:t xml:space="preserve">         </w:t>
      </w:r>
      <w:r w:rsidRPr="002D74DC">
        <w:rPr>
          <w:rStyle w:val="20"/>
          <w:rFonts w:ascii="Times New Roman" w:eastAsiaTheme="minorHAnsi" w:hAnsi="Times New Roman"/>
          <w:b w:val="0"/>
          <w:i w:val="0"/>
        </w:rPr>
        <w:t>2.</w:t>
      </w:r>
      <w:r w:rsidRPr="002D74DC">
        <w:rPr>
          <w:rStyle w:val="20"/>
          <w:rFonts w:ascii="Times New Roman" w:eastAsiaTheme="minorHAnsi" w:hAnsi="Times New Roman"/>
          <w:b w:val="0"/>
          <w:i w:val="0"/>
          <w:lang w:val="ru-RU"/>
        </w:rPr>
        <w:t>7</w:t>
      </w:r>
      <w:r w:rsidRPr="002D74DC">
        <w:rPr>
          <w:rStyle w:val="20"/>
          <w:rFonts w:ascii="Times New Roman" w:eastAsiaTheme="minorHAnsi" w:hAnsi="Times New Roman"/>
          <w:b w:val="0"/>
          <w:i w:val="0"/>
        </w:rPr>
        <w:t>. Работникам учреждени</w:t>
      </w:r>
      <w:r w:rsidRPr="002D74DC">
        <w:rPr>
          <w:rStyle w:val="20"/>
          <w:rFonts w:ascii="Times New Roman" w:eastAsiaTheme="minorHAnsi" w:hAnsi="Times New Roman"/>
          <w:b w:val="0"/>
          <w:i w:val="0"/>
          <w:lang w:val="ru-RU"/>
        </w:rPr>
        <w:t>я</w:t>
      </w:r>
      <w:r w:rsidRPr="002D74DC">
        <w:rPr>
          <w:rStyle w:val="20"/>
          <w:rFonts w:ascii="Times New Roman" w:eastAsiaTheme="minorHAnsi" w:hAnsi="Times New Roman"/>
          <w:b w:val="0"/>
          <w:i w:val="0"/>
        </w:rPr>
        <w:t xml:space="preserve"> могут устанавливаться выплаты стимулирующего характера, предусмотренные разделом 5 настоящего</w:t>
      </w:r>
      <w:r w:rsidRPr="002D74DC">
        <w:rPr>
          <w:lang w:eastAsia="x-none"/>
        </w:rPr>
        <w:t xml:space="preserve"> </w:t>
      </w:r>
      <w:r w:rsidRPr="002D74DC">
        <w:rPr>
          <w:rStyle w:val="20"/>
          <w:rFonts w:ascii="Times New Roman" w:eastAsiaTheme="minorHAnsi" w:hAnsi="Times New Roman"/>
          <w:b w:val="0"/>
          <w:i w:val="0"/>
        </w:rPr>
        <w:t>положения.</w:t>
      </w:r>
    </w:p>
    <w:p w:rsidR="00301399" w:rsidRPr="002D74DC" w:rsidRDefault="00301399" w:rsidP="00301399">
      <w:pPr>
        <w:jc w:val="both"/>
        <w:rPr>
          <w:lang w:eastAsia="x-none"/>
        </w:rPr>
      </w:pPr>
      <w:r w:rsidRPr="002D74DC">
        <w:rPr>
          <w:rStyle w:val="20"/>
          <w:rFonts w:ascii="Times New Roman" w:eastAsiaTheme="minorHAnsi" w:hAnsi="Times New Roman"/>
          <w:b w:val="0"/>
          <w:i w:val="0"/>
          <w:lang w:val="ru-RU"/>
        </w:rPr>
        <w:tab/>
        <w:t>2.8. Работникам учреждения, занимающие должность сторожей, оплата производится по фактически отработанным часам рабочей смены.</w:t>
      </w:r>
    </w:p>
    <w:p w:rsidR="00301399" w:rsidRPr="002D74DC" w:rsidRDefault="00301399" w:rsidP="00301399">
      <w:pPr>
        <w:rPr>
          <w:lang w:eastAsia="x-none"/>
        </w:rPr>
      </w:pPr>
    </w:p>
    <w:p w:rsidR="00301399" w:rsidRPr="002D74DC" w:rsidRDefault="00301399" w:rsidP="002D74DC">
      <w:pPr>
        <w:pStyle w:val="1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  <w:lang w:val="ru-RU"/>
        </w:rPr>
      </w:pPr>
    </w:p>
    <w:p w:rsidR="00301399" w:rsidRPr="002D74DC" w:rsidRDefault="00301399" w:rsidP="00301399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4DC">
        <w:rPr>
          <w:rFonts w:ascii="Times New Roman" w:hAnsi="Times New Roman"/>
          <w:sz w:val="28"/>
          <w:szCs w:val="28"/>
        </w:rPr>
        <w:lastRenderedPageBreak/>
        <w:t>3. Условия оплаты труда руководителя учреждения</w:t>
      </w:r>
      <w:r w:rsidRPr="002D74DC">
        <w:rPr>
          <w:rFonts w:ascii="Times New Roman" w:hAnsi="Times New Roman"/>
          <w:sz w:val="28"/>
          <w:szCs w:val="28"/>
          <w:lang w:val="ru-RU"/>
        </w:rPr>
        <w:t xml:space="preserve"> МДОКУ «Детский сад «Чайка».</w:t>
      </w:r>
    </w:p>
    <w:bookmarkEnd w:id="17"/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1"/>
      <w:r w:rsidRPr="002D74DC">
        <w:rPr>
          <w:rFonts w:ascii="Times New Roman" w:hAnsi="Times New Roman" w:cs="Times New Roman"/>
          <w:sz w:val="28"/>
          <w:szCs w:val="28"/>
        </w:rPr>
        <w:t xml:space="preserve"> Заработная плата руководителя учреждения  состоит из должностного оклада, выплат компенсационного и стимулирующего характера.</w:t>
      </w:r>
      <w:bookmarkStart w:id="19" w:name="sub_32"/>
      <w:bookmarkEnd w:id="18"/>
    </w:p>
    <w:p w:rsidR="00301399" w:rsidRPr="002D74DC" w:rsidRDefault="00301399" w:rsidP="00301399">
      <w:pPr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Размер должностного оклада руководителя учреждения определяется трудовым договором.</w:t>
      </w:r>
    </w:p>
    <w:p w:rsidR="00301399" w:rsidRPr="002D74DC" w:rsidRDefault="00301399" w:rsidP="00301399">
      <w:pPr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Предельный уровень соотношения средней заработной платы руководителя учреждения и средней заработной платы работников учреждения устанавливается в кратности от 1 до 5 размеров средней заработной платы работников.</w:t>
      </w:r>
      <w:bookmarkStart w:id="20" w:name="sub_35"/>
      <w:bookmarkEnd w:id="19"/>
      <w:r w:rsidRPr="002D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399" w:rsidRPr="002D74DC" w:rsidRDefault="00301399" w:rsidP="00301399">
      <w:pPr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Размер основного оклада руководителя учреждения увеличивается (индексируется) в сроки и 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 xml:space="preserve">, предусмотренные для работников муниципальных учреждений. </w:t>
      </w:r>
    </w:p>
    <w:p w:rsidR="00301399" w:rsidRPr="002D74DC" w:rsidRDefault="00301399" w:rsidP="00301399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Соболевского муниципального района устанавливает руководителю учреждения  выплаты компенсационного и стимулирующего характера. </w:t>
      </w:r>
      <w:bookmarkStart w:id="21" w:name="sub_36"/>
      <w:bookmarkEnd w:id="20"/>
    </w:p>
    <w:p w:rsidR="00301399" w:rsidRPr="002D74DC" w:rsidRDefault="00301399" w:rsidP="0030139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Выплаты стимулирующего характера, а также размеры премирования устанавливаются для руководителя учреждения Управлением образования администрации Соболевского муниципального района в пределах средств на оплату труда, с учетом результатов его деятельности и в соответствии с показателями эффективности работы учреждения, в пределах фонда оплаты труда учреждения.</w:t>
      </w:r>
      <w:bookmarkEnd w:id="21"/>
      <w:r w:rsidRPr="002D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399" w:rsidRPr="002D74DC" w:rsidRDefault="00301399" w:rsidP="0030139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Управление образования администрации Соболевского муниципального района  вправе централизовать на эти цели до 5 процентов лимитов бюджетных обязательств, предусмотренных на оплату труда работников учреждений.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00"/>
    </w:p>
    <w:p w:rsidR="003E313C" w:rsidRDefault="003E313C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3C" w:rsidRDefault="003E313C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3C" w:rsidRDefault="003E313C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3C" w:rsidRDefault="003E313C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3C" w:rsidRDefault="003E313C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3C" w:rsidRDefault="003E313C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3C" w:rsidRDefault="003E313C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3C" w:rsidRDefault="003E313C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C">
        <w:rPr>
          <w:rFonts w:ascii="Times New Roman" w:hAnsi="Times New Roman" w:cs="Times New Roman"/>
          <w:b/>
          <w:sz w:val="28"/>
          <w:szCs w:val="28"/>
        </w:rPr>
        <w:lastRenderedPageBreak/>
        <w:t>4. Порядок и условия установления выплат компенсационного характера работникам МДОКУ «Детский сад «Чайка»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5"/>
      <w:bookmarkEnd w:id="22"/>
      <w:r w:rsidRPr="002D74DC">
        <w:rPr>
          <w:rFonts w:ascii="Times New Roman" w:hAnsi="Times New Roman" w:cs="Times New Roman"/>
          <w:sz w:val="28"/>
          <w:szCs w:val="28"/>
        </w:rPr>
        <w:t xml:space="preserve">4.1. Выплаты компенсационного характера работникам учреждения, занятым на тяжелых работах, работах с вредными и (или) опасными и иными особыми условиями труда, устанавливаются в соответствии со </w:t>
      </w:r>
      <w:hyperlink r:id="rId15" w:history="1">
        <w:r w:rsidRPr="002D74DC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Pr="002D74D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работникам учреждения, занятым в местностях с особыми климатическими условиями, устанавливаются в соответствии со </w:t>
      </w:r>
      <w:hyperlink r:id="rId16" w:history="1">
        <w:r w:rsidRPr="002D74DC">
          <w:rPr>
            <w:rFonts w:ascii="Times New Roman" w:hAnsi="Times New Roman" w:cs="Times New Roman"/>
            <w:sz w:val="28"/>
            <w:szCs w:val="28"/>
          </w:rPr>
          <w:t>статьей 148</w:t>
        </w:r>
      </w:hyperlink>
      <w:r w:rsidRPr="002D74D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4DC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в других случаях выполнения работ в условиях, отклоняющихся от нормальных, устанавливаются работникам учреждения, с учетом </w:t>
      </w:r>
      <w:hyperlink r:id="rId17" w:history="1">
        <w:r w:rsidRPr="002D74DC">
          <w:rPr>
            <w:rFonts w:ascii="Times New Roman" w:hAnsi="Times New Roman" w:cs="Times New Roman"/>
            <w:sz w:val="28"/>
            <w:szCs w:val="28"/>
          </w:rPr>
          <w:t>статьи 149</w:t>
        </w:r>
      </w:hyperlink>
      <w:r w:rsidRPr="002D74D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</w:t>
      </w:r>
      <w:proofErr w:type="gramEnd"/>
    </w:p>
    <w:p w:rsidR="00301399" w:rsidRPr="002D74DC" w:rsidRDefault="00301399" w:rsidP="006F3C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4.2. Оплата труда работников учреждения, занятых на тяжелых работах, работах с вредными и (или) опасными и иными особыми условиями труда, производится в повышенном размере, но не ниже минимальных размеров, установленных трудовым законодательством и иными нормативными правовыми актами, содержащими нормы трудового права. В этих целях работникам могут быть установлены следующие выплаты компенсационного характера:</w:t>
      </w:r>
    </w:p>
    <w:p w:rsidR="00301399" w:rsidRPr="002D74DC" w:rsidRDefault="00301399" w:rsidP="0030139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ab/>
        <w:t>1) выплаты работникам, занятым на тяжелых работах, работах с вредными и (или) опасными и иными особыми условиями труда;</w:t>
      </w:r>
    </w:p>
    <w:p w:rsidR="00301399" w:rsidRPr="002D74DC" w:rsidRDefault="00301399" w:rsidP="0030139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2) надбавка за работу со сведениями, составляющими государственную тайну;</w:t>
      </w:r>
    </w:p>
    <w:p w:rsidR="00301399" w:rsidRPr="002D74DC" w:rsidRDefault="00301399" w:rsidP="0030139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3)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:rsidR="00301399" w:rsidRPr="002D74DC" w:rsidRDefault="00301399" w:rsidP="0030139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4) выплаты за работу в местностях с особыми климатическими условиями.</w:t>
      </w:r>
    </w:p>
    <w:p w:rsidR="00301399" w:rsidRPr="002D74DC" w:rsidRDefault="00301399" w:rsidP="0030139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4.3. Размеры и условия выплат, указанных в части 4.2. настоящего раздела, определяются в соответствии с законодательством Российской Федерации.</w:t>
      </w:r>
    </w:p>
    <w:p w:rsidR="00301399" w:rsidRPr="002D74DC" w:rsidRDefault="00301399" w:rsidP="0030139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lastRenderedPageBreak/>
        <w:t>4.4. Размер повышенной оплаты труда работникам, занятым на тяжелых работах, работах с вредными и (или) опасными условиями труда, устанавливается работникам учреждения, на основании результатов аттестации рабочих мест по условиям труда.</w:t>
      </w:r>
    </w:p>
    <w:p w:rsidR="00301399" w:rsidRPr="002D74DC" w:rsidRDefault="00301399" w:rsidP="0030139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При этом работодатели принимают меры по разработке и реализации плана мероприятий по приведению условий труда в соответствие с государственными нормативными </w:t>
      </w:r>
      <w:hyperlink r:id="rId18" w:history="1">
        <w:r w:rsidRPr="002D74DC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D74DC">
        <w:rPr>
          <w:rFonts w:ascii="Times New Roman" w:hAnsi="Times New Roman" w:cs="Times New Roman"/>
          <w:sz w:val="28"/>
          <w:szCs w:val="28"/>
        </w:rPr>
        <w:t xml:space="preserve"> охраны труда в целях обеспечения безопасных условий и охраны труда.</w:t>
      </w:r>
    </w:p>
    <w:p w:rsidR="00301399" w:rsidRPr="002D74DC" w:rsidRDefault="00301399" w:rsidP="0030139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Если по результатам аттестации рабочих мест подтверждено обеспечение на рабочих местах безопасных условий труда, компенсации работникам не устанавливаются и осуществление повышенной оплаты труда не производится.</w:t>
      </w:r>
    </w:p>
    <w:p w:rsidR="00301399" w:rsidRDefault="00301399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Pr="002D74DC" w:rsidRDefault="006F3C76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pStyle w:val="1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bookmarkStart w:id="24" w:name="sub_500"/>
      <w:bookmarkEnd w:id="23"/>
      <w:r w:rsidRPr="002D74DC">
        <w:rPr>
          <w:rFonts w:ascii="Times New Roman" w:hAnsi="Times New Roman"/>
          <w:sz w:val="28"/>
          <w:szCs w:val="28"/>
        </w:rPr>
        <w:lastRenderedPageBreak/>
        <w:t xml:space="preserve">Порядок и условия стимулирования труда работников </w:t>
      </w:r>
      <w:r w:rsidRPr="002D74DC">
        <w:rPr>
          <w:rFonts w:ascii="Times New Roman" w:hAnsi="Times New Roman"/>
          <w:sz w:val="28"/>
          <w:szCs w:val="28"/>
          <w:lang w:val="ru-RU"/>
        </w:rPr>
        <w:t>МДОКУ «Детский сад «Чайка»</w:t>
      </w:r>
      <w:r w:rsidRPr="002D74DC">
        <w:rPr>
          <w:rFonts w:ascii="Times New Roman" w:hAnsi="Times New Roman"/>
          <w:sz w:val="28"/>
          <w:szCs w:val="28"/>
        </w:rPr>
        <w:t xml:space="preserve"> </w:t>
      </w:r>
    </w:p>
    <w:p w:rsidR="00301399" w:rsidRPr="002D74DC" w:rsidRDefault="00301399" w:rsidP="00301399"/>
    <w:p w:rsidR="00301399" w:rsidRPr="002D74DC" w:rsidRDefault="00301399" w:rsidP="00301399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1"/>
      <w:bookmarkEnd w:id="24"/>
      <w:r w:rsidRPr="002D74DC">
        <w:rPr>
          <w:rFonts w:ascii="Times New Roman" w:hAnsi="Times New Roman" w:cs="Times New Roman"/>
          <w:sz w:val="28"/>
          <w:szCs w:val="28"/>
        </w:rPr>
        <w:t xml:space="preserve"> Работникам учреждения могут устанавливаться повышающие коэффициенты к окладам (должностным окладам, ставкам заработной платы):</w:t>
      </w:r>
    </w:p>
    <w:bookmarkEnd w:id="25"/>
    <w:p w:rsidR="00301399" w:rsidRPr="002D74DC" w:rsidRDefault="00301399" w:rsidP="0030139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 (должностному окладу, ставке заработной платы);</w:t>
      </w:r>
    </w:p>
    <w:p w:rsidR="00301399" w:rsidRPr="002D74DC" w:rsidRDefault="00301399" w:rsidP="0030139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повышающий коэффициент к окладу (должностному окладу, ставке заработной платы) за выслугу лет;</w:t>
      </w:r>
    </w:p>
    <w:p w:rsidR="00301399" w:rsidRPr="002D74DC" w:rsidRDefault="00301399" w:rsidP="0030139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повышающий коэффициент к окладу (должностному окладу, ставке заработной платы) за интенсивность и качество работ.</w:t>
      </w:r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5.2. Решение о введении  повышающих коэффициентов к окладам (должностным окладам, ставкам заработной платы)  предусмотренных частью 5.1 настоящего раздела, принимается учреждением в пределах фонда оплаты труда, установленного учреждению Управлением образования администрации Соболевского муниципального района в пределах средств на оплату труда, утвержденных  Решением Соболевского муниципального района о районном бюджете на соответствующий финансовый год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Размер выплат по повышающему коэффициенту к окладу (должностному окладу, ставке заработной платы) определяется путем умножения размера оклада (должностного оклада, ставки заработной платы) работника учреждения на повышающий коэффициент. Выплаты по повышающему коэффициенту к окладу (должностному окладу, ставке заработной платы) носят стимулирующий характер.</w:t>
      </w:r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Повышающие коэффициенты к окладам (должностным окладам, ставкам заработной платы) устанавливаются на определенный период времени в течение соответствующего календарного года на условиях и в размерах в соответствии с  частями 5.3 – 5.5 настоящего раздела.</w:t>
      </w:r>
    </w:p>
    <w:p w:rsidR="00301399" w:rsidRPr="002D74DC" w:rsidRDefault="00301399" w:rsidP="00301399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bookmarkStart w:id="26" w:name="sub_52"/>
      <w:r w:rsidRPr="002D74DC">
        <w:rPr>
          <w:rFonts w:ascii="Times New Roman" w:hAnsi="Times New Roman"/>
          <w:b w:val="0"/>
          <w:i w:val="0"/>
          <w:lang w:val="ru-RU"/>
        </w:rPr>
        <w:t xml:space="preserve">       5.3.</w:t>
      </w:r>
      <w:r w:rsidRPr="002D74DC">
        <w:rPr>
          <w:rFonts w:ascii="Times New Roman" w:hAnsi="Times New Roman"/>
          <w:b w:val="0"/>
          <w:i w:val="0"/>
        </w:rPr>
        <w:t>Персональный повышающий коэффициент к окладу (должностному окладу, ставке заработной платы)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(должностному окладу, ставке заработной платы) и его размерах принимается руководителем учреждения персонально в отношении конкретного работника.</w:t>
      </w:r>
    </w:p>
    <w:bookmarkEnd w:id="26"/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</w:rPr>
      </w:pPr>
      <w:r w:rsidRPr="002D74DC">
        <w:rPr>
          <w:rFonts w:ascii="Times New Roman" w:hAnsi="Times New Roman" w:cs="Times New Roman"/>
        </w:rPr>
        <w:t>Рекомендуемый предельный размер персонального повышающего коэффициента к окладу (должностному окладу, ставке заработной платы) - 3,0.</w:t>
      </w:r>
    </w:p>
    <w:p w:rsidR="00301399" w:rsidRPr="002D74DC" w:rsidRDefault="00301399" w:rsidP="0030139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lastRenderedPageBreak/>
        <w:t>Применение персонального повышающего коэффициента к окладу (должностному окладу, ставке заработной платы) не образует новый оклад (должностной оклад, ставку заработной платы) и не учитывается при начислении иных стимулирующих и компенсационных выплат, устанавливаемых в процентном отношении к окладу (должностному окладу, ставке заработной платы).</w:t>
      </w:r>
    </w:p>
    <w:p w:rsidR="00301399" w:rsidRPr="002D74DC" w:rsidRDefault="00301399" w:rsidP="00301399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r w:rsidRPr="002D74DC">
        <w:rPr>
          <w:rFonts w:ascii="Times New Roman" w:hAnsi="Times New Roman"/>
          <w:b w:val="0"/>
          <w:i w:val="0"/>
          <w:lang w:val="ru-RU"/>
        </w:rPr>
        <w:t xml:space="preserve">       5.4.</w:t>
      </w:r>
      <w:r w:rsidRPr="002D74DC">
        <w:rPr>
          <w:rFonts w:ascii="Times New Roman" w:hAnsi="Times New Roman"/>
          <w:b w:val="0"/>
          <w:i w:val="0"/>
        </w:rPr>
        <w:t>Повышающий коэффициент к окладу (должностному окладу, ставке заработной платы) за выслугу лет устанавливается работникам в зависимости от общего количества лет, проработанных в учреждени</w:t>
      </w:r>
      <w:r w:rsidRPr="002D74DC">
        <w:rPr>
          <w:rFonts w:ascii="Times New Roman" w:hAnsi="Times New Roman"/>
          <w:b w:val="0"/>
          <w:i w:val="0"/>
          <w:lang w:val="ru-RU"/>
        </w:rPr>
        <w:t>и</w:t>
      </w:r>
      <w:r w:rsidRPr="002D74DC">
        <w:rPr>
          <w:rFonts w:ascii="Times New Roman" w:hAnsi="Times New Roman"/>
          <w:b w:val="0"/>
          <w:i w:val="0"/>
        </w:rPr>
        <w:t>. Рекомендуемые размеры повышающего коэффициента к окладу (должностному окладу, ставке заработной платы) за выслугу лет:</w:t>
      </w:r>
    </w:p>
    <w:p w:rsidR="00301399" w:rsidRPr="002D74DC" w:rsidRDefault="00301399" w:rsidP="00301399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при выслуге лет от 3 до 5 лет - 0,2;</w:t>
      </w:r>
    </w:p>
    <w:p w:rsidR="00301399" w:rsidRPr="002D74DC" w:rsidRDefault="00301399" w:rsidP="00301399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при выслуге лет свыше 5 лет - 0,3.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35"/>
      <w:r w:rsidRPr="002D74DC">
        <w:rPr>
          <w:rFonts w:ascii="Times New Roman" w:hAnsi="Times New Roman" w:cs="Times New Roman"/>
          <w:sz w:val="28"/>
          <w:szCs w:val="28"/>
        </w:rPr>
        <w:t>Повышающий коэффициент за выслугу лет к окладу (должностному окладу, ставке заработной платы) не устанавливается педагогическим работникам, для которых при расчете оклада (должностного оклада, ставки заработной платы) применяется повышающий коэффициент стажа педагогической работы.</w:t>
      </w:r>
      <w:bookmarkEnd w:id="27"/>
      <w:r w:rsidRPr="002D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Применение повышающего коэффициента к окладу (должностному окладу, ставке заработной платы) за выслугу лет не образует новый оклад (должностной оклад, ставку заработной платы) и не учитывается при начислении иных стимулирующих и компенсационных выплат, устанавливаемых в процентном отношении к окладу.</w:t>
      </w:r>
      <w:bookmarkStart w:id="28" w:name="sub_54"/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5.5. Повышающий коэффициент к окладу (должностному окладу, ставке заработной платы) за интенсивность и качество работ может быть установлен работнику за высокое качество выполняемой работы, выполнение поставленных задач с проявлением определенной инициативы. Решение об установлении повышающего коэффициента к окладу (должностному окладу, ставке заработной платы) за интенсивность и качество работ и его размерах принимается руководителем учреждения персонально в отношении конкретного работника. 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Рекомендуемый предельный размер повышающего коэффициента к окладу (должностному окладу, ставке заработной платы) за интенсивность и качество работ - 0,5.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Применение повышающего коэффициента к окладу (должностному окладу, ставке заработной платы) за интенсивность и качество работ не образует новый оклад (должностной оклад, ставку заработной платы) и не учитывается </w:t>
      </w:r>
      <w:r w:rsidRPr="002D74DC">
        <w:rPr>
          <w:rFonts w:ascii="Times New Roman" w:hAnsi="Times New Roman" w:cs="Times New Roman"/>
          <w:sz w:val="28"/>
          <w:szCs w:val="28"/>
        </w:rPr>
        <w:lastRenderedPageBreak/>
        <w:t>при начислении иных стимулирующих и компенсационных выплат, устанавливаемых в процентном отношении к окладу (должностному окладу, ставке заработной платы).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8"/>
    <w:p w:rsidR="00301399" w:rsidRPr="002D74DC" w:rsidRDefault="00301399" w:rsidP="00301399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5.6.В целях поощрения работников за выполненную работу в учреждении устанавливаются следующие стимулирующие выплаты:</w:t>
      </w:r>
    </w:p>
    <w:p w:rsidR="00301399" w:rsidRPr="002D74DC" w:rsidRDefault="00301399" w:rsidP="00301399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премия за повышение показателей здоровья воспитанников.</w:t>
      </w:r>
    </w:p>
    <w:p w:rsidR="00301399" w:rsidRPr="002D74DC" w:rsidRDefault="00301399" w:rsidP="00301399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премия за выполнение особо важных и срочных работ;</w:t>
      </w:r>
    </w:p>
    <w:p w:rsidR="00301399" w:rsidRPr="002D74DC" w:rsidRDefault="00301399" w:rsidP="00301399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премия по итогам работы за месяц, квартал, полугодие, год</w:t>
      </w:r>
      <w:r w:rsidRPr="002D74DC">
        <w:rPr>
          <w:rFonts w:ascii="Times New Roman" w:hAnsi="Times New Roman" w:cs="Times New Roman"/>
          <w:b/>
          <w:sz w:val="28"/>
          <w:szCs w:val="28"/>
        </w:rPr>
        <w:t>*;</w:t>
      </w:r>
    </w:p>
    <w:p w:rsidR="00301399" w:rsidRPr="002D74DC" w:rsidRDefault="00301399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премии за образцовое качество выполняемых работ.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5.7.Размеры выплат стимулирующего характера, предусмотренные частью 5.6. настоящего раздела, определяются с учетом выполнения целевых показателей.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Размеры стимулирующих выплат и условия их осуществления устанавливаются локальными нормативными актами учреждения (Положение о стимулировании труда).</w:t>
      </w:r>
      <w:bookmarkStart w:id="29" w:name="sub_56"/>
    </w:p>
    <w:p w:rsidR="00301399" w:rsidRPr="002D74DC" w:rsidRDefault="00301399" w:rsidP="0030139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  5.8 Премирование осуществляется по решению комиссии «По распределению премий в МДОКУ «Детский сад «Чайка» в пределах бюджетных ассигнований на оплату труда работников учреждения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,:</w:t>
      </w:r>
      <w:proofErr w:type="gramEnd"/>
    </w:p>
    <w:bookmarkEnd w:id="29"/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5.9 Премирование работников учреждения осуществляется на основе положения о премировании, утверждаемого локальным нормативным актом по учреждению.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5.10.Премия по итогам работы выплачивается в пределах имеющихся средств. Конкретный размер премии может определяться как в процентах к окладу (должностному окладу, ставке заработной платы) работника, так и в абсолютном размере. Максимальным размером премия по итогам работы не ограничена.</w:t>
      </w:r>
      <w:bookmarkStart w:id="30" w:name="sub_57"/>
    </w:p>
    <w:p w:rsidR="00301399" w:rsidRPr="002D74DC" w:rsidRDefault="00301399" w:rsidP="00301399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  5.11 Премия за образцовое качество выполняемых работ  выплачивается работникам единовременно 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>:</w:t>
      </w:r>
    </w:p>
    <w:bookmarkEnd w:id="30"/>
    <w:p w:rsidR="00301399" w:rsidRPr="002D74DC" w:rsidRDefault="00301399" w:rsidP="00301399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4DC">
        <w:rPr>
          <w:rFonts w:ascii="Times New Roman" w:hAnsi="Times New Roman" w:cs="Times New Roman"/>
          <w:sz w:val="28"/>
          <w:szCs w:val="28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«Золотая Звезда», знаками отличия Российской Федерации, награждении орденами и медалями Российской Федерации;</w:t>
      </w:r>
      <w:proofErr w:type="gramEnd"/>
    </w:p>
    <w:p w:rsidR="00301399" w:rsidRPr="002D74DC" w:rsidRDefault="00301399" w:rsidP="00301399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4DC">
        <w:rPr>
          <w:rFonts w:ascii="Times New Roman" w:hAnsi="Times New Roman" w:cs="Times New Roman"/>
          <w:sz w:val="28"/>
          <w:szCs w:val="28"/>
        </w:rPr>
        <w:lastRenderedPageBreak/>
        <w:t>награждении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 xml:space="preserve"> ведомственными наградами в случаях, предусмотренных нормативными правовыми актами.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Размер премии может устанавливаться как в абсолютном значении, так и в процентном отношении к окладу (должностному окладу, ставке заработной платы). Максимальным размером премия за выполнение особо важных работ и проведение мероприятий не ограничена.</w:t>
      </w:r>
      <w:bookmarkStart w:id="31" w:name="sub_58"/>
    </w:p>
    <w:p w:rsidR="00301399" w:rsidRPr="002D74DC" w:rsidRDefault="00301399" w:rsidP="0030139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  5.12 Педагогическим работникам учреждений, имеющим ученые степени доктора наук, ученые степени кандидата наук, государственные награды СССР, РСФСР и Российской Федерации, устанавливается ежемесячная доплата в </w:t>
      </w:r>
      <w:hyperlink r:id="rId19" w:history="1">
        <w:r w:rsidRPr="002D74D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порядке</w:t>
        </w:r>
      </w:hyperlink>
      <w:r w:rsidRPr="002D74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2D74D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размерах</w:t>
        </w:r>
      </w:hyperlink>
      <w:r w:rsidRPr="002D74DC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Правительством Камчатского края.</w:t>
      </w:r>
      <w:bookmarkEnd w:id="31"/>
    </w:p>
    <w:p w:rsidR="00301399" w:rsidRPr="002D74DC" w:rsidRDefault="00301399" w:rsidP="0030139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5.13 Молодым специалистам, окончившим учреждения среднего профессионального образования или высшего профессионального образования впервые и приступившим к педагогической деятельности в образовательное учреждение, устанавливаются надбавки к окладам (должностным окладам, ставке заработной платы).</w:t>
      </w:r>
    </w:p>
    <w:p w:rsidR="00301399" w:rsidRPr="002D74DC" w:rsidRDefault="00301399" w:rsidP="0030139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"/>
      <w:r w:rsidRPr="002D74DC">
        <w:rPr>
          <w:rFonts w:ascii="Times New Roman" w:hAnsi="Times New Roman" w:cs="Times New Roman"/>
          <w:sz w:val="28"/>
          <w:szCs w:val="28"/>
        </w:rPr>
        <w:t>Право на установление надбавок сохраняется за молодым специалистом в течение трех лет с момента получения им диплома государственного образца о среднем профессиональном образовании или о высшем профессиональном образовании.</w:t>
      </w:r>
    </w:p>
    <w:bookmarkEnd w:id="32"/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Надбавки молодым специалистам оформляются приказом руководителя учреждения.</w:t>
      </w:r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Надбавки устанавливаются: в первый и второй год работы в размере 50 процентов, в третий год работы - 40 процентов от оклада (должностного оклада, ставки заработной платы).</w:t>
      </w:r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50"/>
      <w:r w:rsidRPr="002D74DC">
        <w:rPr>
          <w:rFonts w:ascii="Times New Roman" w:hAnsi="Times New Roman" w:cs="Times New Roman"/>
          <w:sz w:val="28"/>
          <w:szCs w:val="28"/>
        </w:rPr>
        <w:t>Выплаты надбавок производятся независимо от всех видов других выплат, отражаются в тарификационных списках (штатных расписаниях) и финансируются за счет ассигнований, выделяемых из краевого бюджета на оплату труда работников учреждений.</w:t>
      </w:r>
    </w:p>
    <w:bookmarkEnd w:id="33"/>
    <w:p w:rsidR="00301399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76" w:rsidRPr="002D74DC" w:rsidRDefault="006F3C76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bookmarkStart w:id="34" w:name="sub_600"/>
      <w:r w:rsidRPr="002D74DC">
        <w:rPr>
          <w:rFonts w:ascii="Times New Roman" w:hAnsi="Times New Roman"/>
          <w:sz w:val="28"/>
          <w:szCs w:val="28"/>
        </w:rPr>
        <w:lastRenderedPageBreak/>
        <w:t>Другие вопросы оплаты труда</w:t>
      </w:r>
    </w:p>
    <w:p w:rsidR="00301399" w:rsidRPr="002D74DC" w:rsidRDefault="00301399" w:rsidP="00301399">
      <w:pPr>
        <w:ind w:left="450"/>
        <w:rPr>
          <w:lang w:eastAsia="x-none"/>
        </w:rPr>
      </w:pPr>
    </w:p>
    <w:p w:rsidR="00301399" w:rsidRPr="002D74DC" w:rsidRDefault="00301399" w:rsidP="00301399">
      <w:pPr>
        <w:numPr>
          <w:ilvl w:val="1"/>
          <w:numId w:val="10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62"/>
      <w:bookmarkEnd w:id="34"/>
      <w:r w:rsidRPr="002D74DC">
        <w:rPr>
          <w:rFonts w:ascii="Times New Roman" w:hAnsi="Times New Roman" w:cs="Times New Roman"/>
          <w:sz w:val="28"/>
          <w:szCs w:val="28"/>
        </w:rPr>
        <w:t>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  <w:bookmarkStart w:id="36" w:name="sub_63"/>
      <w:bookmarkEnd w:id="35"/>
    </w:p>
    <w:bookmarkEnd w:id="36"/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6.2 Работникам учреждения выплачивается единовременное поощрение  в связи с профессиональными праздниками (День дошкольного работника), премия  памятными и юбилейными датами. Период, за который выплачивается премия, конкретизируется в положении об оплате  и стимулировании труда работников учреждения. В учреждении одновременно могут быть введены несколько премий за разные периоды работы - по итогам работы за квартал и премия по итогам работы за год. Премия выплачивается за фактически отработанные дни с учетом районного коэффициента и северных надбавок. 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6.3.   При формировании фонда оплаты труда предусмотрены средства на оплату труда лиц, замещающих уходящих в отпуск  отдельных категорий работников учреждения в соответствии с Приложением №2 настоящего положения.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Расчет расходов  на оплату лиц, замещающих уходящих в отпуск производится по формуле: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74DC">
        <w:rPr>
          <w:rFonts w:ascii="Times New Roman" w:hAnsi="Times New Roman" w:cs="Times New Roman"/>
          <w:sz w:val="28"/>
          <w:szCs w:val="28"/>
        </w:rPr>
        <w:t>Фз</w:t>
      </w:r>
      <w:proofErr w:type="spellEnd"/>
      <w:r w:rsidRPr="002D74DC">
        <w:rPr>
          <w:rFonts w:ascii="Times New Roman" w:hAnsi="Times New Roman" w:cs="Times New Roman"/>
          <w:sz w:val="28"/>
          <w:szCs w:val="28"/>
        </w:rPr>
        <w:t xml:space="preserve"> = (До*</w:t>
      </w:r>
      <w:proofErr w:type="spellStart"/>
      <w:r w:rsidRPr="002D74DC">
        <w:rPr>
          <w:rFonts w:ascii="Times New Roman" w:hAnsi="Times New Roman" w:cs="Times New Roman"/>
          <w:sz w:val="28"/>
          <w:szCs w:val="28"/>
        </w:rPr>
        <w:t>Чст</w:t>
      </w:r>
      <w:proofErr w:type="spellEnd"/>
      <w:r w:rsidRPr="002D74DC">
        <w:rPr>
          <w:rFonts w:ascii="Times New Roman" w:hAnsi="Times New Roman" w:cs="Times New Roman"/>
          <w:sz w:val="28"/>
          <w:szCs w:val="28"/>
        </w:rPr>
        <w:t>*12*10)/90*2,6 где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74DC">
        <w:rPr>
          <w:rFonts w:ascii="Times New Roman" w:hAnsi="Times New Roman" w:cs="Times New Roman"/>
          <w:sz w:val="28"/>
          <w:szCs w:val="28"/>
        </w:rPr>
        <w:t>Фз</w:t>
      </w:r>
      <w:proofErr w:type="spellEnd"/>
      <w:r w:rsidRPr="002D74DC">
        <w:rPr>
          <w:rFonts w:ascii="Times New Roman" w:hAnsi="Times New Roman" w:cs="Times New Roman"/>
          <w:sz w:val="28"/>
          <w:szCs w:val="28"/>
        </w:rPr>
        <w:t xml:space="preserve"> – фонд оплаты труда лиц, замещающих уходящих в отпуск;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До – основной окла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>основной должностной оклад, основная ставка заработной платы);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74DC">
        <w:rPr>
          <w:rFonts w:ascii="Times New Roman" w:hAnsi="Times New Roman" w:cs="Times New Roman"/>
          <w:sz w:val="28"/>
          <w:szCs w:val="28"/>
        </w:rPr>
        <w:t>Чст</w:t>
      </w:r>
      <w:proofErr w:type="spellEnd"/>
      <w:r w:rsidRPr="002D74DC">
        <w:rPr>
          <w:rFonts w:ascii="Times New Roman" w:hAnsi="Times New Roman" w:cs="Times New Roman"/>
          <w:sz w:val="28"/>
          <w:szCs w:val="28"/>
        </w:rPr>
        <w:t xml:space="preserve"> – число ставок в соответствии с утвержденным штатным расписанием и перечня отдельных категорий работников, замещающих уходящих в отпуск;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12- кол-во месяц в году;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4DC">
        <w:rPr>
          <w:rFonts w:ascii="Times New Roman" w:hAnsi="Times New Roman" w:cs="Times New Roman"/>
          <w:sz w:val="28"/>
          <w:szCs w:val="28"/>
        </w:rPr>
        <w:t>10- 10% приходящиеся на замещения.</w:t>
      </w:r>
      <w:proofErr w:type="gramEnd"/>
    </w:p>
    <w:p w:rsidR="00301399" w:rsidRDefault="00301399" w:rsidP="00301399">
      <w:pPr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2,6 – районный коэффициент, Северные надбавки.</w:t>
      </w:r>
    </w:p>
    <w:p w:rsidR="006F3C76" w:rsidRDefault="006F3C76" w:rsidP="00301399">
      <w:pPr>
        <w:rPr>
          <w:rFonts w:ascii="Times New Roman" w:hAnsi="Times New Roman" w:cs="Times New Roman"/>
          <w:sz w:val="28"/>
          <w:szCs w:val="28"/>
        </w:rPr>
      </w:pPr>
    </w:p>
    <w:p w:rsidR="006F3C76" w:rsidRDefault="006F3C76" w:rsidP="00301399">
      <w:pPr>
        <w:rPr>
          <w:rFonts w:ascii="Times New Roman" w:hAnsi="Times New Roman" w:cs="Times New Roman"/>
          <w:sz w:val="28"/>
          <w:szCs w:val="28"/>
        </w:rPr>
      </w:pPr>
    </w:p>
    <w:p w:rsidR="006F3C76" w:rsidRPr="002D74DC" w:rsidRDefault="006F3C76" w:rsidP="00301399">
      <w:pPr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2D74DC">
        <w:rPr>
          <w:rFonts w:ascii="Times New Roman" w:hAnsi="Times New Roman" w:cs="Times New Roman"/>
          <w:b/>
          <w:sz w:val="28"/>
          <w:szCs w:val="28"/>
        </w:rPr>
        <w:t>7</w:t>
      </w:r>
      <w:r w:rsidRPr="002D74DC">
        <w:rPr>
          <w:rFonts w:ascii="Times New Roman" w:hAnsi="Times New Roman" w:cs="Times New Roman"/>
          <w:sz w:val="28"/>
          <w:szCs w:val="28"/>
        </w:rPr>
        <w:t xml:space="preserve">. </w:t>
      </w:r>
      <w:r w:rsidRPr="002D74DC">
        <w:rPr>
          <w:rFonts w:ascii="Times New Roman" w:hAnsi="Times New Roman" w:cs="Times New Roman"/>
          <w:b/>
          <w:bCs/>
          <w:sz w:val="28"/>
          <w:szCs w:val="28"/>
        </w:rPr>
        <w:t>Использование экономии Фонда оплаты труда</w:t>
      </w:r>
    </w:p>
    <w:p w:rsidR="00301399" w:rsidRPr="002D74DC" w:rsidRDefault="00301399" w:rsidP="00301399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При наличии экономии фонда оплаты  труда работникам выплачивается разовая премия и материальная помощь;</w:t>
      </w:r>
    </w:p>
    <w:p w:rsidR="00301399" w:rsidRPr="002D74DC" w:rsidRDefault="00301399" w:rsidP="0030139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Премия до двух окладов всем работникам за фактически отработанное время с учетом районного коэффициента и северных надбавок;</w:t>
      </w:r>
    </w:p>
    <w:p w:rsidR="00301399" w:rsidRPr="002D74DC" w:rsidRDefault="00301399" w:rsidP="0030139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01399" w:rsidRPr="002D74DC" w:rsidSect="003E313C">
          <w:footerReference w:type="default" r:id="rId21"/>
          <w:pgSz w:w="11907" w:h="16840" w:code="9"/>
          <w:pgMar w:top="993" w:right="708" w:bottom="709" w:left="1418" w:header="720" w:footer="720" w:gutter="0"/>
          <w:pgNumType w:start="1"/>
          <w:cols w:space="720"/>
          <w:noEndnote/>
          <w:titlePg/>
          <w:docGrid w:linePitch="354"/>
        </w:sectPr>
      </w:pPr>
      <w:r w:rsidRPr="002D74DC">
        <w:rPr>
          <w:rFonts w:ascii="Times New Roman" w:hAnsi="Times New Roman" w:cs="Times New Roman"/>
          <w:sz w:val="28"/>
          <w:szCs w:val="28"/>
        </w:rPr>
        <w:t>Материальная помощь: похороны близких родственников (родители, супруги, дети), другие случаи, послужившие причиной  несчастья работников, вступление работника в брак, рождение ребёнка, социальная поддержка в форме единовременного вознаграждения  работникам по достижению ими пенсионного возраста (вне зависимости от продолжения или прекращения ими трудовых отношений)</w:t>
      </w:r>
    </w:p>
    <w:tbl>
      <w:tblPr>
        <w:tblpPr w:leftFromText="180" w:rightFromText="180" w:vertAnchor="page" w:horzAnchor="page" w:tblpX="7862" w:tblpY="505"/>
        <w:tblW w:w="3942" w:type="dxa"/>
        <w:tblLook w:val="04A0" w:firstRow="1" w:lastRow="0" w:firstColumn="1" w:lastColumn="0" w:noHBand="0" w:noVBand="1"/>
      </w:tblPr>
      <w:tblGrid>
        <w:gridCol w:w="3942"/>
      </w:tblGrid>
      <w:tr w:rsidR="00301399" w:rsidRPr="002D74DC" w:rsidTr="00746AEA">
        <w:trPr>
          <w:trHeight w:val="562"/>
        </w:trPr>
        <w:tc>
          <w:tcPr>
            <w:tcW w:w="3942" w:type="dxa"/>
            <w:shd w:val="clear" w:color="auto" w:fill="auto"/>
          </w:tcPr>
          <w:p w:rsidR="00301399" w:rsidRPr="002D74DC" w:rsidRDefault="00301399" w:rsidP="00746AEA">
            <w:pPr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Приложение 1</w:t>
            </w:r>
            <w:r w:rsidRPr="002D7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к Положению  о системе оплаты труда     работников МДОКУ «Детский сад  «Чайка»</w:t>
            </w:r>
          </w:p>
          <w:p w:rsidR="00301399" w:rsidRPr="002D74DC" w:rsidRDefault="00301399" w:rsidP="00746AEA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301399" w:rsidRPr="002D74DC" w:rsidRDefault="00301399" w:rsidP="006F3C76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818" w:type="dxa"/>
        <w:tblInd w:w="108" w:type="dxa"/>
        <w:tblLook w:val="04A0" w:firstRow="1" w:lastRow="0" w:firstColumn="1" w:lastColumn="0" w:noHBand="0" w:noVBand="1"/>
      </w:tblPr>
      <w:tblGrid>
        <w:gridCol w:w="10818"/>
      </w:tblGrid>
      <w:tr w:rsidR="00301399" w:rsidRPr="002D74DC" w:rsidTr="00746AEA">
        <w:trPr>
          <w:trHeight w:val="1368"/>
        </w:trPr>
        <w:tc>
          <w:tcPr>
            <w:tcW w:w="10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Размеры основных окладов (основных должностных окладов, основных ставок заработной платы) работников МДОКУ «Детский сад «Чайка»                                                                               </w:t>
            </w:r>
            <w:r w:rsidR="008A4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(действующие с 1 января 2018</w:t>
            </w:r>
            <w:r w:rsidRPr="002D7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года) </w:t>
            </w:r>
          </w:p>
        </w:tc>
      </w:tr>
      <w:tr w:rsidR="00301399" w:rsidRPr="002D74DC" w:rsidTr="00746AEA">
        <w:trPr>
          <w:trHeight w:val="1152"/>
        </w:trPr>
        <w:tc>
          <w:tcPr>
            <w:tcW w:w="10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99" w:rsidRPr="002D74DC" w:rsidRDefault="00301399" w:rsidP="006F3C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1) Размеры основных окладов (основных должностных окладов, основных ставок заработной платы) работников</w:t>
            </w:r>
            <w:r w:rsidRPr="002D74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МДОКУ «Детский сад «Чайка»,                                                                                          </w:t>
            </w: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устанавливаются на основе отнесения занимаемых ими должностей к профессиональным квалификационным группам, утвержденным:</w:t>
            </w:r>
          </w:p>
        </w:tc>
      </w:tr>
    </w:tbl>
    <w:p w:rsidR="00301399" w:rsidRPr="002D74DC" w:rsidRDefault="00301399" w:rsidP="006F3C7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29"/>
        <w:tblW w:w="10830" w:type="dxa"/>
        <w:tblLook w:val="04A0" w:firstRow="1" w:lastRow="0" w:firstColumn="1" w:lastColumn="0" w:noHBand="0" w:noVBand="1"/>
      </w:tblPr>
      <w:tblGrid>
        <w:gridCol w:w="10830"/>
      </w:tblGrid>
      <w:tr w:rsidR="00301399" w:rsidRPr="002D74DC" w:rsidTr="00746AEA">
        <w:trPr>
          <w:trHeight w:val="923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99" w:rsidRPr="002D74DC" w:rsidRDefault="00301399" w:rsidP="006F3C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      </w:r>
          </w:p>
        </w:tc>
      </w:tr>
    </w:tbl>
    <w:p w:rsidR="00301399" w:rsidRPr="002D74DC" w:rsidRDefault="00301399" w:rsidP="006F3C76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4179" w:type="dxa"/>
        <w:tblInd w:w="675" w:type="dxa"/>
        <w:tblLook w:val="04A0" w:firstRow="1" w:lastRow="0" w:firstColumn="1" w:lastColumn="0" w:noHBand="0" w:noVBand="1"/>
      </w:tblPr>
      <w:tblGrid>
        <w:gridCol w:w="281"/>
        <w:gridCol w:w="340"/>
        <w:gridCol w:w="2920"/>
        <w:gridCol w:w="4033"/>
        <w:gridCol w:w="2774"/>
        <w:gridCol w:w="385"/>
        <w:gridCol w:w="1870"/>
        <w:gridCol w:w="1576"/>
      </w:tblGrid>
      <w:tr w:rsidR="00301399" w:rsidRPr="002D74DC" w:rsidTr="00746AEA">
        <w:trPr>
          <w:gridAfter w:val="3"/>
          <w:wAfter w:w="3831" w:type="dxa"/>
          <w:trHeight w:val="274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 учреждениях дошкольного образования</w:t>
            </w:r>
          </w:p>
        </w:tc>
      </w:tr>
      <w:tr w:rsidR="00301399" w:rsidRPr="002D74DC" w:rsidTr="00746AEA">
        <w:trPr>
          <w:gridAfter w:val="3"/>
          <w:wAfter w:w="3831" w:type="dxa"/>
          <w:trHeight w:val="31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01399" w:rsidRPr="002D74DC" w:rsidTr="00746AEA">
        <w:trPr>
          <w:gridAfter w:val="3"/>
          <w:wAfter w:w="3831" w:type="dxa"/>
          <w:trHeight w:val="312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1. Должности, отнесенные к профессиональной квалификационной группе должностей работников учебно-вспомогательного персонала первого уровня</w:t>
            </w:r>
          </w:p>
        </w:tc>
      </w:tr>
      <w:tr w:rsidR="00301399" w:rsidRPr="002D74DC" w:rsidTr="00746AEA">
        <w:trPr>
          <w:gridAfter w:val="3"/>
          <w:wAfter w:w="3831" w:type="dxa"/>
          <w:trHeight w:val="34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воспитателя**(6)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1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448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301399" w:rsidRPr="002D74DC" w:rsidTr="00746AEA">
        <w:trPr>
          <w:gridAfter w:val="3"/>
          <w:wAfter w:w="3831" w:type="dxa"/>
          <w:trHeight w:val="342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2. Должности, отнесенные к профессиональной квалификационной группе должностей работников учебно-вспомогательного персонала второго уровня</w:t>
            </w:r>
          </w:p>
        </w:tc>
      </w:tr>
      <w:tr w:rsidR="00301399" w:rsidRPr="002D74DC" w:rsidTr="00746AEA">
        <w:trPr>
          <w:gridAfter w:val="3"/>
          <w:wAfter w:w="3831" w:type="dxa"/>
          <w:trHeight w:val="34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Младший воспитатель**(6)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1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4480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-5282</w:t>
            </w:r>
          </w:p>
        </w:tc>
      </w:tr>
      <w:tr w:rsidR="00301399" w:rsidRPr="002D74DC" w:rsidTr="00746AEA">
        <w:trPr>
          <w:gridAfter w:val="3"/>
          <w:wAfter w:w="3831" w:type="dxa"/>
          <w:trHeight w:val="342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3. Должности, отнесенные к профессиональной квалификационной группе должностей педагогических работников</w:t>
            </w:r>
          </w:p>
        </w:tc>
      </w:tr>
      <w:tr w:rsidR="00301399" w:rsidRPr="002D74DC" w:rsidTr="00746AEA">
        <w:trPr>
          <w:gridAfter w:val="3"/>
          <w:wAfter w:w="3831" w:type="dxa"/>
          <w:trHeight w:val="1036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 </w:t>
            </w:r>
            <w:r w:rsidRPr="002D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физической культуре; музыкальный руководитель;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144480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</w:t>
            </w:r>
          </w:p>
        </w:tc>
      </w:tr>
      <w:tr w:rsidR="00301399" w:rsidRPr="002D74DC" w:rsidTr="00746AEA">
        <w:trPr>
          <w:gridAfter w:val="3"/>
          <w:wAfter w:w="3831" w:type="dxa"/>
          <w:trHeight w:val="1036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144480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</w:t>
            </w:r>
          </w:p>
        </w:tc>
      </w:tr>
      <w:tr w:rsidR="00301399" w:rsidRPr="002D74DC" w:rsidTr="00746AEA">
        <w:trPr>
          <w:gridAfter w:val="3"/>
          <w:wAfter w:w="3831" w:type="dxa"/>
          <w:trHeight w:val="70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Воспитатель;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144480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</w:t>
            </w:r>
          </w:p>
        </w:tc>
      </w:tr>
      <w:tr w:rsidR="00301399" w:rsidRPr="002D74DC" w:rsidTr="00746AEA">
        <w:trPr>
          <w:gridAfter w:val="3"/>
          <w:wAfter w:w="3831" w:type="dxa"/>
          <w:trHeight w:val="989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144480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</w:t>
            </w:r>
          </w:p>
        </w:tc>
      </w:tr>
      <w:tr w:rsidR="00301399" w:rsidRPr="002D74DC" w:rsidTr="00746AEA">
        <w:trPr>
          <w:gridAfter w:val="3"/>
          <w:wAfter w:w="3831" w:type="dxa"/>
          <w:trHeight w:val="2072"/>
        </w:trPr>
        <w:tc>
          <w:tcPr>
            <w:tcW w:w="1034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      </w:r>
          </w:p>
        </w:tc>
      </w:tr>
      <w:tr w:rsidR="00301399" w:rsidRPr="002D74DC" w:rsidTr="00746AEA">
        <w:trPr>
          <w:gridAfter w:val="3"/>
          <w:wAfter w:w="3831" w:type="dxa"/>
          <w:trHeight w:val="116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 учреждениях дошкольного образования</w:t>
            </w:r>
          </w:p>
        </w:tc>
      </w:tr>
      <w:tr w:rsidR="00301399" w:rsidRPr="002D74DC" w:rsidTr="00746AEA">
        <w:trPr>
          <w:gridAfter w:val="3"/>
          <w:wAfter w:w="3831" w:type="dxa"/>
          <w:trHeight w:val="31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01399" w:rsidRPr="002D74DC" w:rsidTr="00746AEA">
        <w:trPr>
          <w:gridAfter w:val="3"/>
          <w:wAfter w:w="3831" w:type="dxa"/>
          <w:trHeight w:val="312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2. 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</w:tr>
      <w:tr w:rsidR="00301399" w:rsidRPr="002D74DC" w:rsidTr="00746AEA">
        <w:trPr>
          <w:gridAfter w:val="3"/>
          <w:wAfter w:w="3831" w:type="dxa"/>
          <w:trHeight w:val="1274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заведующий хозяйством.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144480" w:rsidP="008A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  <w:r w:rsidR="00301399" w:rsidRPr="002D74DC">
              <w:rPr>
                <w:rFonts w:ascii="Times New Roman" w:hAnsi="Times New Roman" w:cs="Times New Roman"/>
                <w:sz w:val="24"/>
                <w:szCs w:val="24"/>
              </w:rPr>
              <w:t>-6128</w:t>
            </w:r>
          </w:p>
        </w:tc>
      </w:tr>
      <w:tr w:rsidR="00301399" w:rsidRPr="002D74DC" w:rsidTr="00746AEA">
        <w:trPr>
          <w:gridAfter w:val="3"/>
          <w:wAfter w:w="3831" w:type="dxa"/>
          <w:trHeight w:val="564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      </w:r>
          </w:p>
        </w:tc>
      </w:tr>
      <w:tr w:rsidR="00301399" w:rsidRPr="002D74DC" w:rsidTr="00746AEA">
        <w:trPr>
          <w:gridAfter w:val="3"/>
          <w:wAfter w:w="3831" w:type="dxa"/>
          <w:trHeight w:val="211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301399" w:rsidRPr="002D74DC" w:rsidTr="00746AEA">
        <w:trPr>
          <w:gridAfter w:val="3"/>
          <w:wAfter w:w="3831" w:type="dxa"/>
          <w:trHeight w:val="69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1. Должности, отнесенные к профессиональной квалификационной группе «Общеотраслевые профессии рабочих первого уровня»</w:t>
            </w:r>
          </w:p>
        </w:tc>
      </w:tr>
      <w:tr w:rsidR="00301399" w:rsidRPr="002D74DC" w:rsidTr="00746AEA">
        <w:trPr>
          <w:gridAfter w:val="3"/>
          <w:wAfter w:w="3831" w:type="dxa"/>
          <w:trHeight w:val="308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1, 2, и 3 квалификационных разрядов в соответствии с Единым тарифно-квалификационным справочником работ и профессий рабочих: Гардеробщик; грузчик;  дворник; кастелянша; кладовщик;  сторож (вахтер); уборщик служебных помещений.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1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480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-3384</w:t>
            </w:r>
          </w:p>
        </w:tc>
      </w:tr>
      <w:tr w:rsidR="00301399" w:rsidRPr="002D74DC" w:rsidTr="00746AEA">
        <w:trPr>
          <w:gridAfter w:val="3"/>
          <w:wAfter w:w="3831" w:type="dxa"/>
          <w:trHeight w:val="106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2. Должности, отнесенные к профессиональной квалификационной группе «Общеотраслевые профессии рабочих второго уровня»</w:t>
            </w:r>
          </w:p>
        </w:tc>
      </w:tr>
      <w:tr w:rsidR="00301399" w:rsidRPr="002D74DC" w:rsidTr="00746AEA">
        <w:trPr>
          <w:gridAfter w:val="3"/>
          <w:wAfter w:w="3831" w:type="dxa"/>
          <w:trHeight w:val="313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4 и 5  квалификационных разрядов в соответствии с Единым тарифно-квалификационным справочников работ и профессий рабочих.</w:t>
            </w:r>
            <w:proofErr w:type="gramEnd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Водитель автомобиля, повар, рабочий по комплексному обслуживанию и ремонту зданий.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144480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  <w:r w:rsidR="00301399" w:rsidRPr="002D74DC">
              <w:rPr>
                <w:rFonts w:ascii="Times New Roman" w:hAnsi="Times New Roman" w:cs="Times New Roman"/>
                <w:sz w:val="24"/>
                <w:szCs w:val="24"/>
              </w:rPr>
              <w:t>-4152</w:t>
            </w:r>
          </w:p>
        </w:tc>
      </w:tr>
      <w:tr w:rsidR="00301399" w:rsidRPr="002D74DC" w:rsidTr="00746AEA">
        <w:trPr>
          <w:gridAfter w:val="3"/>
          <w:wAfter w:w="3831" w:type="dxa"/>
          <w:trHeight w:val="239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4402-4848</w:t>
            </w:r>
          </w:p>
        </w:tc>
      </w:tr>
      <w:tr w:rsidR="00301399" w:rsidRPr="002D74DC" w:rsidTr="00746AEA">
        <w:trPr>
          <w:gridAfter w:val="3"/>
          <w:wAfter w:w="3831" w:type="dxa"/>
          <w:trHeight w:val="2123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8  квалификационного разряда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5319</w:t>
            </w:r>
          </w:p>
        </w:tc>
      </w:tr>
      <w:tr w:rsidR="00301399" w:rsidRPr="002D74DC" w:rsidTr="00746AEA">
        <w:trPr>
          <w:gridAfter w:val="3"/>
          <w:wAfter w:w="3831" w:type="dxa"/>
          <w:trHeight w:val="731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</w:t>
            </w:r>
          </w:p>
        </w:tc>
      </w:tr>
      <w:tr w:rsidR="00301399" w:rsidRPr="002D74DC" w:rsidTr="00746AEA">
        <w:trPr>
          <w:gridAfter w:val="3"/>
          <w:wAfter w:w="3831" w:type="dxa"/>
          <w:trHeight w:val="73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Профессии рабочих и должности служащих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301399" w:rsidRPr="002D74DC" w:rsidTr="00746AEA">
        <w:trPr>
          <w:gridAfter w:val="3"/>
          <w:wAfter w:w="3831" w:type="dxa"/>
          <w:trHeight w:val="73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спецодежды; кухонный рабочий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14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480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01399" w:rsidRPr="002D74DC" w:rsidTr="00746AEA">
        <w:trPr>
          <w:gridAfter w:val="2"/>
          <w:wAfter w:w="3446" w:type="dxa"/>
          <w:trHeight w:val="1020"/>
        </w:trPr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2" w:type="dxa"/>
            <w:gridSpan w:val="5"/>
            <w:shd w:val="clear" w:color="auto" w:fill="auto"/>
            <w:vAlign w:val="center"/>
          </w:tcPr>
          <w:p w:rsidR="00301399" w:rsidRPr="002D74DC" w:rsidRDefault="00301399" w:rsidP="00746AEA">
            <w:pPr>
              <w:ind w:left="-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</w:p>
        </w:tc>
      </w:tr>
      <w:tr w:rsidR="00F40F22" w:rsidRPr="002D74DC" w:rsidTr="00746AEA">
        <w:trPr>
          <w:trHeight w:val="1817"/>
        </w:trPr>
        <w:tc>
          <w:tcPr>
            <w:tcW w:w="621" w:type="dxa"/>
            <w:gridSpan w:val="2"/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nil"/>
            </w:tcBorders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 учреждениях дошкольного образования</w:t>
            </w:r>
          </w:p>
        </w:tc>
      </w:tr>
      <w:tr w:rsidR="00F40F22" w:rsidRPr="002D74DC" w:rsidTr="00746AEA">
        <w:trPr>
          <w:trHeight w:val="1817"/>
        </w:trPr>
        <w:tc>
          <w:tcPr>
            <w:tcW w:w="621" w:type="dxa"/>
            <w:gridSpan w:val="2"/>
            <w:shd w:val="clear" w:color="auto" w:fill="auto"/>
            <w:vAlign w:val="center"/>
          </w:tcPr>
          <w:p w:rsidR="00301399" w:rsidRPr="002D74DC" w:rsidRDefault="00301399" w:rsidP="00F40F2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301399" w:rsidRPr="002D74DC" w:rsidRDefault="00301399" w:rsidP="00F40F22">
            <w:pPr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  <w:tcBorders>
              <w:left w:val="nil"/>
            </w:tcBorders>
            <w:vAlign w:val="center"/>
          </w:tcPr>
          <w:p w:rsidR="00301399" w:rsidRPr="002D74DC" w:rsidRDefault="00301399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1399" w:rsidRPr="002D74DC" w:rsidRDefault="00301399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1399" w:rsidRPr="002D74DC" w:rsidRDefault="00301399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1399" w:rsidRPr="002D74DC" w:rsidRDefault="00301399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1399" w:rsidRPr="002D74DC" w:rsidRDefault="00301399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1399" w:rsidRPr="002D74DC" w:rsidRDefault="00301399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1399" w:rsidRDefault="00301399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F22" w:rsidRDefault="00F40F22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F22" w:rsidRDefault="00F40F22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F22" w:rsidRDefault="00F40F22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F22" w:rsidRDefault="00F40F22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F22" w:rsidRDefault="00F40F22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F22" w:rsidRDefault="00F40F22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F22" w:rsidRDefault="00F40F22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F22" w:rsidRDefault="00F40F22" w:rsidP="00F40F22">
            <w:pPr>
              <w:spacing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F22" w:rsidRDefault="00F40F22" w:rsidP="00F40F22">
            <w:pPr>
              <w:spacing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F22" w:rsidRPr="002D74DC" w:rsidRDefault="00F40F22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1399" w:rsidRPr="002D74DC" w:rsidRDefault="00301399" w:rsidP="00F40F22">
            <w:pPr>
              <w:spacing w:after="100" w:afterAutospacing="1"/>
              <w:ind w:firstLine="6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2</w:t>
            </w:r>
            <w:r w:rsidRPr="002D7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к Положению  о системе оплаты труда     работников МДОКУ «Детский сад «Чайка»</w:t>
            </w:r>
          </w:p>
          <w:p w:rsidR="00301399" w:rsidRPr="002D74DC" w:rsidRDefault="00301399" w:rsidP="00F40F22">
            <w:pPr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301399" w:rsidRPr="002D74DC" w:rsidRDefault="00301399" w:rsidP="00F40F22">
            <w:pPr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301399" w:rsidRPr="002D74DC" w:rsidRDefault="00301399" w:rsidP="00F40F22">
            <w:pPr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301399" w:rsidRPr="00F40F22" w:rsidRDefault="00F40F22" w:rsidP="00F40F22">
      <w:pPr>
        <w:spacing w:after="100" w:afterAutospacing="1"/>
        <w:ind w:firstLine="69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4DC">
        <w:rPr>
          <w:rFonts w:ascii="Times New Roman" w:hAnsi="Times New Roman"/>
          <w:b/>
          <w:sz w:val="28"/>
          <w:szCs w:val="28"/>
        </w:rPr>
        <w:lastRenderedPageBreak/>
        <w:t xml:space="preserve">Размеры повышающих коэффициентов к окладам (должностным окладам, ставкам заработной платы) работников </w:t>
      </w:r>
      <w:r w:rsidRPr="002D74DC">
        <w:rPr>
          <w:rFonts w:ascii="Times New Roman" w:eastAsia="Calibri" w:hAnsi="Times New Roman" w:cs="Times New Roman"/>
          <w:b/>
          <w:bCs/>
          <w:sz w:val="24"/>
          <w:szCs w:val="24"/>
        </w:rPr>
        <w:t>МДОКУ «Детский сад «Чайка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X="250" w:tblpY="107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93"/>
        <w:gridCol w:w="3544"/>
        <w:gridCol w:w="1701"/>
        <w:gridCol w:w="2126"/>
      </w:tblGrid>
      <w:tr w:rsidR="00301399" w:rsidRPr="002D74DC" w:rsidTr="00746AEA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F40F22">
            <w:pPr>
              <w:pStyle w:val="aff6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№</w:t>
            </w:r>
          </w:p>
          <w:p w:rsidR="00301399" w:rsidRPr="002D74DC" w:rsidRDefault="00301399" w:rsidP="00F40F22">
            <w:pPr>
              <w:pStyle w:val="aff6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74DC">
              <w:rPr>
                <w:rFonts w:ascii="Times New Roman" w:hAnsi="Times New Roman" w:cs="Times New Roman"/>
              </w:rPr>
              <w:t>п</w:t>
            </w:r>
            <w:proofErr w:type="gramEnd"/>
            <w:r w:rsidRPr="002D74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F40F22">
            <w:pPr>
              <w:pStyle w:val="aff6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Наименование повышающих коэффициентов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F40F22">
            <w:pPr>
              <w:pStyle w:val="aff6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Основание для установления коэффициента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F40F22">
            <w:pPr>
              <w:pStyle w:val="aff6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Размеры повышающих коэффициентов: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для руководящих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для педагогических работников</w:t>
            </w:r>
          </w:p>
        </w:tc>
      </w:tr>
      <w:tr w:rsidR="00301399" w:rsidRPr="002D74DC" w:rsidTr="00746AEA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f0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Коэффициент</w:t>
            </w:r>
          </w:p>
          <w:p w:rsidR="00301399" w:rsidRPr="002D74DC" w:rsidRDefault="00301399" w:rsidP="00746AEA">
            <w:pPr>
              <w:pStyle w:val="afff0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уровня образования</w:t>
            </w:r>
            <w:hyperlink w:anchor="sub_1111" w:history="1">
              <w:r w:rsidRPr="002D74DC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Наличие высшего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1,20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Наличие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1,10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Наличие начального профессионального образования, среднего (полного)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1,00</w:t>
            </w:r>
          </w:p>
        </w:tc>
      </w:tr>
      <w:tr w:rsidR="00301399" w:rsidRPr="002D74DC" w:rsidTr="00746AEA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f0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Коэффициент стажа педагогической работы</w:t>
            </w:r>
            <w:hyperlink w:anchor="sub_1111" w:history="1">
              <w:r w:rsidRPr="002D74DC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Наличие стажа педагогической работы: более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1,40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1,37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1,27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от 2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1,17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от 0 до 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1,00</w:t>
            </w:r>
          </w:p>
        </w:tc>
      </w:tr>
      <w:tr w:rsidR="00301399" w:rsidRPr="002D74DC" w:rsidTr="00746AEA">
        <w:trPr>
          <w:trHeight w:val="1336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f0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Коэффициент</w:t>
            </w:r>
          </w:p>
          <w:p w:rsidR="00301399" w:rsidRPr="002D74DC" w:rsidRDefault="00301399" w:rsidP="00746AEA">
            <w:pPr>
              <w:pStyle w:val="afff0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квалификации</w:t>
            </w:r>
            <w:hyperlink w:anchor="sub_1111" w:history="1">
              <w:r w:rsidRPr="002D74DC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 xml:space="preserve">Наличие квалификационной категории: </w:t>
            </w: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1,40</w:t>
            </w:r>
          </w:p>
        </w:tc>
      </w:tr>
      <w:tr w:rsidR="00301399" w:rsidRPr="002D74DC" w:rsidTr="00746AEA">
        <w:trPr>
          <w:trHeight w:val="509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1,20</w:t>
            </w:r>
          </w:p>
        </w:tc>
      </w:tr>
      <w:tr w:rsidR="00301399" w:rsidRPr="002D74DC" w:rsidTr="00746AEA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f0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 xml:space="preserve">Коэффициент стажа работы в должности </w:t>
            </w:r>
            <w:proofErr w:type="gramStart"/>
            <w:r w:rsidRPr="002D74DC">
              <w:rPr>
                <w:rFonts w:ascii="Times New Roman" w:hAnsi="Times New Roman" w:cs="Times New Roman"/>
              </w:rPr>
              <w:t>методиста</w:t>
            </w:r>
            <w:proofErr w:type="gramEnd"/>
            <w:r w:rsidRPr="002D74DC">
              <w:rPr>
                <w:rFonts w:ascii="Times New Roman" w:hAnsi="Times New Roman" w:cs="Times New Roman"/>
              </w:rPr>
              <w:t xml:space="preserve"> </w:t>
            </w:r>
            <w:r w:rsidRPr="002D74DC">
              <w:rPr>
                <w:rFonts w:ascii="Times New Roman" w:hAnsi="Times New Roman" w:cs="Times New Roman"/>
              </w:rPr>
              <w:lastRenderedPageBreak/>
              <w:t>заведующего методическим кабинетом, старшего методиста)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</w:pPr>
            <w:r w:rsidRPr="002D74DC">
              <w:rPr>
                <w:rFonts w:ascii="Times New Roman" w:hAnsi="Times New Roman" w:cs="Times New Roman"/>
              </w:rPr>
              <w:lastRenderedPageBreak/>
              <w:t xml:space="preserve">Наличие стажа работы в должности методиста (заведующего методическим кабинетом, старшего </w:t>
            </w:r>
            <w:r w:rsidRPr="002D74DC">
              <w:rPr>
                <w:rFonts w:ascii="Times New Roman" w:hAnsi="Times New Roman" w:cs="Times New Roman"/>
              </w:rPr>
              <w:lastRenderedPageBreak/>
              <w:t>методиста)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более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1,3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от 3 до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1,2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1,0</w:t>
            </w:r>
          </w:p>
        </w:tc>
      </w:tr>
      <w:tr w:rsidR="00301399" w:rsidRPr="002D74DC" w:rsidTr="00746AEA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f0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Коэффициент</w:t>
            </w:r>
          </w:p>
          <w:p w:rsidR="00301399" w:rsidRPr="002D74DC" w:rsidRDefault="00301399" w:rsidP="00746AEA">
            <w:pPr>
              <w:pStyle w:val="afff0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специфики работы</w:t>
            </w:r>
            <w:hyperlink w:anchor="sub_2222" w:history="1">
              <w:r w:rsidRPr="002D74DC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Тип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1,25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 xml:space="preserve">    Тип 2***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2D74DC">
              <w:rPr>
                <w:rFonts w:ascii="Times New Roman" w:hAnsi="Times New Roman" w:cs="Times New Roman"/>
              </w:rPr>
              <w:t>1,20</w:t>
            </w: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399" w:rsidRPr="002D74DC" w:rsidTr="00746AEA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99" w:rsidRPr="002D74DC" w:rsidRDefault="00301399" w:rsidP="00746AE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Style w:val="a3"/>
          <w:rFonts w:ascii="Times New Roman" w:hAnsi="Times New Roman"/>
          <w:bCs/>
          <w:color w:val="auto"/>
          <w:sz w:val="28"/>
          <w:szCs w:val="28"/>
        </w:rPr>
        <w:t>Примечание</w:t>
      </w:r>
      <w:r w:rsidRPr="002D74DC">
        <w:rPr>
          <w:rFonts w:ascii="Times New Roman" w:hAnsi="Times New Roman" w:cs="Times New Roman"/>
          <w:sz w:val="28"/>
          <w:szCs w:val="28"/>
        </w:rPr>
        <w:t>: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222"/>
      <w:r w:rsidRPr="002D74DC">
        <w:rPr>
          <w:rFonts w:ascii="Times New Roman" w:hAnsi="Times New Roman" w:cs="Times New Roman"/>
          <w:sz w:val="28"/>
          <w:szCs w:val="28"/>
        </w:rPr>
        <w:t>**основание для установления коэффициента специфики работы по типам 1, 2, 3, 4 определяется правовым актом Министерства образования и науки Камчатского края, с учетом специфики работы учреждений в Камчатском крае.</w:t>
      </w:r>
    </w:p>
    <w:bookmarkEnd w:id="37"/>
    <w:p w:rsidR="00301399" w:rsidRPr="002D74DC" w:rsidRDefault="00301399" w:rsidP="00301399">
      <w:pPr>
        <w:ind w:firstLine="720"/>
        <w:jc w:val="both"/>
      </w:pPr>
    </w:p>
    <w:p w:rsidR="00301399" w:rsidRPr="002D74DC" w:rsidRDefault="00301399" w:rsidP="00301399">
      <w:pPr>
        <w:sectPr w:rsidR="00301399" w:rsidRPr="002D74DC" w:rsidSect="00746AEA">
          <w:pgSz w:w="11907" w:h="16840" w:code="9"/>
          <w:pgMar w:top="567" w:right="1701" w:bottom="992" w:left="567" w:header="720" w:footer="720" w:gutter="0"/>
          <w:cols w:space="720"/>
          <w:noEndnote/>
          <w:titlePg/>
          <w:docGrid w:linePitch="354"/>
        </w:sectPr>
      </w:pPr>
    </w:p>
    <w:p w:rsidR="00301399" w:rsidRPr="002D74DC" w:rsidRDefault="00301399" w:rsidP="00301399">
      <w:pPr>
        <w:ind w:firstLine="69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D74D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3</w:t>
      </w:r>
      <w:r w:rsidRPr="002D74DC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к Положению  о системе </w:t>
      </w:r>
    </w:p>
    <w:p w:rsidR="00301399" w:rsidRPr="002D74DC" w:rsidRDefault="00301399" w:rsidP="00301399">
      <w:pPr>
        <w:ind w:firstLine="69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D74D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оплаты труда  работников</w:t>
      </w:r>
    </w:p>
    <w:p w:rsidR="00301399" w:rsidRPr="002D74DC" w:rsidRDefault="00301399" w:rsidP="00301399">
      <w:pPr>
        <w:ind w:firstLine="69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D74DC">
        <w:rPr>
          <w:rFonts w:ascii="Times New Roman" w:eastAsia="Calibri" w:hAnsi="Times New Roman" w:cs="Times New Roman"/>
          <w:bCs/>
          <w:sz w:val="24"/>
          <w:szCs w:val="24"/>
        </w:rPr>
        <w:t xml:space="preserve"> МДОКУ «Детский сад «Чайка»</w:t>
      </w: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  <w:jc w:val="both"/>
      </w:pPr>
      <w:r w:rsidRPr="002D74DC">
        <w:t xml:space="preserve">                                                                                            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Перечень отдельных категорий работников, замещающих уходящих в отпуск.</w:t>
      </w: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-воспитатель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-помощник воспитателя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младший воспитатель</w:t>
      </w:r>
    </w:p>
    <w:p w:rsidR="00301399" w:rsidRPr="002D74DC" w:rsidRDefault="00301399" w:rsidP="00301399">
      <w:r w:rsidRPr="002D74DC">
        <w:t xml:space="preserve"> </w:t>
      </w: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301399">
      <w:pPr>
        <w:ind w:left="4678"/>
      </w:pPr>
    </w:p>
    <w:p w:rsidR="00301399" w:rsidRPr="002D74DC" w:rsidRDefault="00301399" w:rsidP="00F40F22"/>
    <w:tbl>
      <w:tblPr>
        <w:tblW w:w="10532" w:type="dxa"/>
        <w:tblInd w:w="-588" w:type="dxa"/>
        <w:tblLook w:val="04A0" w:firstRow="1" w:lastRow="0" w:firstColumn="1" w:lastColumn="0" w:noHBand="0" w:noVBand="1"/>
      </w:tblPr>
      <w:tblGrid>
        <w:gridCol w:w="5266"/>
        <w:gridCol w:w="5266"/>
      </w:tblGrid>
      <w:tr w:rsidR="00301399" w:rsidRPr="002D74DC" w:rsidTr="00746AEA">
        <w:trPr>
          <w:trHeight w:val="1625"/>
        </w:trPr>
        <w:tc>
          <w:tcPr>
            <w:tcW w:w="5266" w:type="dxa"/>
            <w:shd w:val="clear" w:color="auto" w:fill="auto"/>
          </w:tcPr>
          <w:p w:rsidR="00301399" w:rsidRPr="002D74DC" w:rsidRDefault="00301399" w:rsidP="00F40F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399" w:rsidRPr="002D74DC" w:rsidRDefault="00301399" w:rsidP="00F40F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301399" w:rsidRPr="002D74DC" w:rsidRDefault="00301399" w:rsidP="00F40F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На общем собрании</w:t>
            </w:r>
          </w:p>
          <w:p w:rsidR="00301399" w:rsidRPr="002D74DC" w:rsidRDefault="00301399" w:rsidP="00F40F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_______</w:t>
            </w:r>
          </w:p>
          <w:p w:rsidR="00301399" w:rsidRPr="002D74DC" w:rsidRDefault="00126535" w:rsidP="00F40F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«___»______2018</w:t>
            </w:r>
            <w:r w:rsidR="00301399"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266" w:type="dxa"/>
            <w:shd w:val="clear" w:color="auto" w:fill="auto"/>
          </w:tcPr>
          <w:p w:rsidR="00301399" w:rsidRPr="002D74DC" w:rsidRDefault="00301399" w:rsidP="00F40F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301399" w:rsidRPr="002D74DC" w:rsidRDefault="00301399" w:rsidP="00F40F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 МДОКУ</w:t>
            </w:r>
          </w:p>
          <w:p w:rsidR="00301399" w:rsidRPr="002D74DC" w:rsidRDefault="00301399" w:rsidP="00F40F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«Чайка»</w:t>
            </w:r>
          </w:p>
          <w:p w:rsidR="00301399" w:rsidRPr="002D74DC" w:rsidRDefault="00301399" w:rsidP="00F40F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от «___»    </w:t>
            </w:r>
            <w:r w:rsidR="00126535">
              <w:rPr>
                <w:rFonts w:ascii="Times New Roman" w:hAnsi="Times New Roman" w:cs="Times New Roman"/>
                <w:bCs/>
                <w:sz w:val="24"/>
                <w:szCs w:val="24"/>
              </w:rPr>
              <w:t>________2018</w:t>
            </w: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301399" w:rsidRPr="002D74DC" w:rsidRDefault="00301399" w:rsidP="00F40F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__________Н. В. Панина</w:t>
            </w:r>
          </w:p>
        </w:tc>
      </w:tr>
    </w:tbl>
    <w:p w:rsidR="00301399" w:rsidRPr="002D74DC" w:rsidRDefault="00301399" w:rsidP="00301399">
      <w:pPr>
        <w:rPr>
          <w:b/>
          <w:bCs/>
          <w:sz w:val="32"/>
          <w:szCs w:val="32"/>
        </w:rPr>
      </w:pPr>
    </w:p>
    <w:p w:rsidR="00301399" w:rsidRPr="002D74DC" w:rsidRDefault="00301399" w:rsidP="00F40F22">
      <w:pPr>
        <w:rPr>
          <w:b/>
          <w:bCs/>
          <w:sz w:val="32"/>
          <w:szCs w:val="32"/>
        </w:rPr>
      </w:pPr>
    </w:p>
    <w:p w:rsidR="00301399" w:rsidRPr="002D74DC" w:rsidRDefault="00301399" w:rsidP="00301399">
      <w:pPr>
        <w:jc w:val="center"/>
        <w:rPr>
          <w:b/>
          <w:bCs/>
          <w:sz w:val="32"/>
          <w:szCs w:val="32"/>
        </w:rPr>
      </w:pPr>
    </w:p>
    <w:p w:rsidR="00301399" w:rsidRPr="009642E3" w:rsidRDefault="00301399" w:rsidP="00301399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42E3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о материальном стимулировании </w:t>
      </w:r>
    </w:p>
    <w:p w:rsidR="00301399" w:rsidRPr="009642E3" w:rsidRDefault="00301399" w:rsidP="00301399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42E3">
        <w:rPr>
          <w:rFonts w:ascii="Times New Roman" w:hAnsi="Times New Roman" w:cs="Times New Roman"/>
          <w:b/>
          <w:bCs/>
          <w:sz w:val="32"/>
          <w:szCs w:val="32"/>
        </w:rPr>
        <w:t xml:space="preserve">работников муниципального дошкольного </w:t>
      </w:r>
    </w:p>
    <w:p w:rsidR="00301399" w:rsidRPr="009642E3" w:rsidRDefault="00301399" w:rsidP="00301399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42E3">
        <w:rPr>
          <w:rFonts w:ascii="Times New Roman" w:hAnsi="Times New Roman" w:cs="Times New Roman"/>
          <w:b/>
          <w:bCs/>
          <w:sz w:val="32"/>
          <w:szCs w:val="32"/>
        </w:rPr>
        <w:t>образовательного казённого учреждения</w:t>
      </w:r>
    </w:p>
    <w:p w:rsidR="00301399" w:rsidRPr="009642E3" w:rsidRDefault="00301399" w:rsidP="00301399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42E3">
        <w:rPr>
          <w:rFonts w:ascii="Times New Roman" w:hAnsi="Times New Roman" w:cs="Times New Roman"/>
          <w:b/>
          <w:bCs/>
          <w:sz w:val="32"/>
          <w:szCs w:val="32"/>
        </w:rPr>
        <w:t xml:space="preserve"> «Детский сад «Чайка» </w:t>
      </w: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01399" w:rsidRPr="009642E3" w:rsidRDefault="00126535" w:rsidP="003013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2018 – 2019</w:t>
      </w:r>
      <w:r w:rsidR="00301399" w:rsidRPr="009642E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301399" w:rsidRPr="002D74DC" w:rsidRDefault="00301399" w:rsidP="00301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399" w:rsidRDefault="00301399" w:rsidP="00301399">
      <w:pPr>
        <w:ind w:firstLine="708"/>
        <w:jc w:val="both"/>
        <w:rPr>
          <w:sz w:val="28"/>
          <w:szCs w:val="28"/>
        </w:rPr>
      </w:pPr>
    </w:p>
    <w:p w:rsidR="00F40F22" w:rsidRDefault="00F40F22" w:rsidP="00301399">
      <w:pPr>
        <w:ind w:firstLine="708"/>
        <w:jc w:val="both"/>
        <w:rPr>
          <w:sz w:val="28"/>
          <w:szCs w:val="28"/>
        </w:rPr>
      </w:pPr>
    </w:p>
    <w:p w:rsidR="00F40F22" w:rsidRDefault="00F40F22" w:rsidP="00301399">
      <w:pPr>
        <w:ind w:firstLine="708"/>
        <w:jc w:val="both"/>
        <w:rPr>
          <w:sz w:val="28"/>
          <w:szCs w:val="28"/>
        </w:rPr>
      </w:pPr>
    </w:p>
    <w:p w:rsidR="00F40F22" w:rsidRDefault="00F40F22" w:rsidP="00301399">
      <w:pPr>
        <w:ind w:firstLine="708"/>
        <w:jc w:val="both"/>
        <w:rPr>
          <w:sz w:val="28"/>
          <w:szCs w:val="28"/>
        </w:rPr>
      </w:pPr>
    </w:p>
    <w:p w:rsidR="00F40F22" w:rsidRDefault="00F40F22" w:rsidP="00301399">
      <w:pPr>
        <w:ind w:firstLine="708"/>
        <w:jc w:val="both"/>
        <w:rPr>
          <w:sz w:val="28"/>
          <w:szCs w:val="28"/>
        </w:rPr>
      </w:pPr>
    </w:p>
    <w:p w:rsidR="00F40F22" w:rsidRDefault="00F40F22" w:rsidP="00301399">
      <w:pPr>
        <w:ind w:firstLine="708"/>
        <w:jc w:val="both"/>
        <w:rPr>
          <w:sz w:val="28"/>
          <w:szCs w:val="28"/>
        </w:rPr>
      </w:pPr>
    </w:p>
    <w:p w:rsidR="00F40F22" w:rsidRDefault="00F40F22" w:rsidP="00301399">
      <w:pPr>
        <w:ind w:firstLine="708"/>
        <w:jc w:val="both"/>
        <w:rPr>
          <w:sz w:val="28"/>
          <w:szCs w:val="28"/>
        </w:rPr>
      </w:pPr>
    </w:p>
    <w:p w:rsidR="00F40F22" w:rsidRPr="002D74DC" w:rsidRDefault="00F40F22" w:rsidP="00301399">
      <w:pPr>
        <w:ind w:firstLine="708"/>
        <w:jc w:val="both"/>
        <w:rPr>
          <w:sz w:val="28"/>
          <w:szCs w:val="28"/>
        </w:rPr>
      </w:pPr>
    </w:p>
    <w:p w:rsidR="00301399" w:rsidRPr="002D74DC" w:rsidRDefault="00126535" w:rsidP="0030139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Устьевое  2018</w:t>
      </w:r>
      <w:r w:rsidR="00301399" w:rsidRPr="002D74DC">
        <w:rPr>
          <w:rFonts w:ascii="Times New Roman" w:hAnsi="Times New Roman" w:cs="Times New Roman"/>
          <w:sz w:val="20"/>
          <w:szCs w:val="20"/>
        </w:rPr>
        <w:t>г</w:t>
      </w: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22" w:rsidRPr="002D74DC" w:rsidRDefault="00F40F22" w:rsidP="00F40F22">
      <w:pPr>
        <w:rPr>
          <w:rFonts w:ascii="Times New Roman" w:hAnsi="Times New Roman" w:cs="Times New Roman"/>
          <w:b/>
          <w:sz w:val="28"/>
          <w:szCs w:val="28"/>
        </w:rPr>
      </w:pP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C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стимулировании труда работников</w:t>
      </w:r>
    </w:p>
    <w:p w:rsidR="00301399" w:rsidRPr="002D74DC" w:rsidRDefault="00301399" w:rsidP="00301399">
      <w:pPr>
        <w:rPr>
          <w:rFonts w:ascii="Times New Roman" w:hAnsi="Times New Roman" w:cs="Times New Roman"/>
          <w:b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b/>
          <w:sz w:val="28"/>
          <w:szCs w:val="28"/>
        </w:rPr>
      </w:pPr>
      <w:r w:rsidRPr="002D74DC">
        <w:rPr>
          <w:rFonts w:ascii="Times New Roman" w:hAnsi="Times New Roman" w:cs="Times New Roman"/>
          <w:b/>
          <w:sz w:val="24"/>
          <w:szCs w:val="24"/>
        </w:rPr>
        <w:t>1</w:t>
      </w:r>
      <w:r w:rsidRPr="002D74DC">
        <w:rPr>
          <w:rFonts w:ascii="Times New Roman" w:hAnsi="Times New Roman" w:cs="Times New Roman"/>
          <w:b/>
          <w:sz w:val="28"/>
          <w:szCs w:val="28"/>
        </w:rPr>
        <w:t>.Общие положения.</w:t>
      </w:r>
    </w:p>
    <w:p w:rsidR="00301399" w:rsidRPr="002D74DC" w:rsidRDefault="00301399" w:rsidP="00301399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D74DC">
        <w:rPr>
          <w:rFonts w:ascii="Times New Roman" w:hAnsi="Times New Roman" w:cs="Times New Roman"/>
          <w:sz w:val="28"/>
          <w:szCs w:val="28"/>
        </w:rPr>
        <w:t xml:space="preserve">Настоящее положение о стимулировании труда работников МДОКУ «Детский сад «Чайка» далее – Положение) разработано в соответствии: </w:t>
      </w:r>
      <w:proofErr w:type="gramEnd"/>
    </w:p>
    <w:p w:rsidR="00301399" w:rsidRPr="002D74DC" w:rsidRDefault="00301399" w:rsidP="00301399">
      <w:pPr>
        <w:ind w:left="792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Законом Российской Федерации «Об образовании»</w:t>
      </w:r>
    </w:p>
    <w:p w:rsidR="00301399" w:rsidRPr="002D74DC" w:rsidRDefault="00301399" w:rsidP="00301399">
      <w:pPr>
        <w:ind w:left="792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- Трудовым кодексом Российской Федерации </w:t>
      </w:r>
    </w:p>
    <w:p w:rsidR="00301399" w:rsidRPr="002D74DC" w:rsidRDefault="00301399" w:rsidP="00301399">
      <w:pPr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Постановлением администрации Соболевского муниципального района Камчатского края от 25.04.2013г  № 124 «Об утверждении Примерного положения Соболевского муниципального района о системе оплаты труда работников муниципальных образовательных учреждений»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1.2. Положение разработано в целях усиления    материальной заинтересованности   работников муниципальных дошкольных образовательных организаций в  повышении качества образовательного и воспитательного процесса, развитии творческой активности и инициативы.  Умения решать проблемы и нести ответственность за принятые решения, в соблюдении трудовой дисциплины.</w:t>
      </w:r>
    </w:p>
    <w:p w:rsidR="00301399" w:rsidRPr="002D74DC" w:rsidRDefault="00301399" w:rsidP="00301399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bCs/>
          <w:sz w:val="28"/>
          <w:szCs w:val="28"/>
        </w:rPr>
        <w:t>1.3.</w:t>
      </w:r>
      <w:r w:rsidRPr="002D74DC">
        <w:rPr>
          <w:rFonts w:ascii="Times New Roman" w:hAnsi="Times New Roman" w:cs="Times New Roman"/>
          <w:sz w:val="28"/>
          <w:szCs w:val="28"/>
        </w:rPr>
        <w:t xml:space="preserve"> Положение является локальным нормативным актом МДОКУ, регулирующим порядок применения различных видов и определения размеров материального стимулирования, разрабатывается администрацией МДОКУ,  обсуждается, корректируется и принимается на общем собрании трудового коллектива.</w:t>
      </w:r>
    </w:p>
    <w:p w:rsidR="00301399" w:rsidRPr="002D74DC" w:rsidRDefault="00301399" w:rsidP="00301399">
      <w:pPr>
        <w:pStyle w:val="320"/>
        <w:spacing w:after="0"/>
        <w:jc w:val="both"/>
        <w:rPr>
          <w:bCs/>
          <w:sz w:val="28"/>
          <w:szCs w:val="28"/>
        </w:rPr>
      </w:pPr>
      <w:r w:rsidRPr="002D74DC">
        <w:rPr>
          <w:bCs/>
          <w:sz w:val="28"/>
          <w:szCs w:val="28"/>
        </w:rPr>
        <w:t>1.4. Положение устанавливает общий порядок и критерии формирования доплат и надбавок стимулирующего характера работникам.</w:t>
      </w:r>
    </w:p>
    <w:p w:rsidR="00301399" w:rsidRPr="002D74DC" w:rsidRDefault="00301399" w:rsidP="00301399">
      <w:pPr>
        <w:pStyle w:val="320"/>
        <w:spacing w:after="0"/>
        <w:jc w:val="both"/>
        <w:rPr>
          <w:bCs/>
          <w:sz w:val="28"/>
          <w:szCs w:val="28"/>
        </w:rPr>
      </w:pPr>
      <w:r w:rsidRPr="002D74DC">
        <w:rPr>
          <w:bCs/>
          <w:sz w:val="28"/>
          <w:szCs w:val="28"/>
        </w:rPr>
        <w:t xml:space="preserve">1.5. Стимулирование  труда работников осуществляется в пределах объема средств, рассчитанных на основе норматива бюджетного финансирования направляемого  на оплату труда, за исключением средств, направляемых на выплату гарантированной части заработной платы работников и компенсационные выплаты в соответствии с действующим трудовым законодательством Российской Федерации и Камчатского края. 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4DC">
        <w:rPr>
          <w:rFonts w:ascii="Times New Roman" w:hAnsi="Times New Roman" w:cs="Times New Roman"/>
          <w:b/>
          <w:sz w:val="28"/>
          <w:szCs w:val="28"/>
        </w:rPr>
        <w:t>2. Прядок  и условия стимулирования труда работников МДОКУ «Детский сад «Чайка».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2.1.Материальное стимулирование труда работников осуществляется следующими способами: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lastRenderedPageBreak/>
        <w:t>- установление повышающих коэффициентов к оклад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>должностному окладу, ставке заработной платы);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выплаты за работу, не входящую в круг основных обязанностей;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установление стимулирующей надбавки к окладу (должностному окладу, ставке заработной платы);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премия за повышение показателей здоровья воспитанников;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премия за выполнение особо важных и срочных работ;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- премия за 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образцовое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 xml:space="preserve"> качества выполненных работ; 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премирование по итогам работы за месяц, квартал, полугодие, 9 месяцев, год.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2.2. Работникам  Учреждения могут устанавливаться следующие повышающие коэффициенты: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персональный повышающий коэффициент к окладу (должностному окладу) (</w:t>
      </w:r>
      <w:r w:rsidRPr="002D74DC">
        <w:rPr>
          <w:rFonts w:ascii="Times New Roman" w:hAnsi="Times New Roman" w:cs="Times New Roman"/>
          <w:b/>
          <w:sz w:val="28"/>
          <w:szCs w:val="28"/>
        </w:rPr>
        <w:t>приложение №1)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повышающий коэффициент к окладу (должностному окладу) за выслугу лет,  (</w:t>
      </w:r>
      <w:r w:rsidRPr="002D74DC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Pr="002D74DC">
        <w:rPr>
          <w:rFonts w:ascii="Times New Roman" w:hAnsi="Times New Roman" w:cs="Times New Roman"/>
          <w:sz w:val="28"/>
          <w:szCs w:val="28"/>
        </w:rPr>
        <w:t>)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- повышающий коэффициент к окладу (должностному окладу) за интенсивность и качество (</w:t>
      </w:r>
      <w:r w:rsidRPr="002D74DC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2D74DC">
        <w:rPr>
          <w:rFonts w:ascii="Times New Roman" w:hAnsi="Times New Roman" w:cs="Times New Roman"/>
          <w:sz w:val="28"/>
          <w:szCs w:val="28"/>
        </w:rPr>
        <w:t>)</w:t>
      </w:r>
    </w:p>
    <w:p w:rsidR="00301399" w:rsidRPr="002D74DC" w:rsidRDefault="00301399" w:rsidP="00301399">
      <w:pPr>
        <w:tabs>
          <w:tab w:val="left" w:pos="1080"/>
        </w:tabs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Решение о введении соответствующих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повышающих коэффициентов </w:t>
      </w:r>
      <w:r w:rsidRPr="002D74DC">
        <w:rPr>
          <w:rFonts w:ascii="Times New Roman" w:hAnsi="Times New Roman" w:cs="Times New Roman"/>
          <w:sz w:val="28"/>
          <w:szCs w:val="28"/>
        </w:rPr>
        <w:t>принимается в пределах фонда оплаты труда, установленного Учреждению на текущий финансовый год.</w:t>
      </w:r>
    </w:p>
    <w:p w:rsidR="00301399" w:rsidRPr="002D74DC" w:rsidRDefault="00301399" w:rsidP="00301399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Установление размеров повышающих коэффициентов осуществляется по критериям оценки деятельности работников согласно приложению к настоящему Положению.</w:t>
      </w:r>
    </w:p>
    <w:p w:rsidR="00301399" w:rsidRPr="002D74DC" w:rsidRDefault="00301399" w:rsidP="00301399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Применение повышающего коэффициента к окладу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 w:rsidRPr="002D74DC">
        <w:rPr>
          <w:rFonts w:ascii="Times New Roman" w:hAnsi="Times New Roman" w:cs="Times New Roman"/>
          <w:sz w:val="28"/>
          <w:szCs w:val="28"/>
        </w:rPr>
        <w:t xml:space="preserve">не образует новый оклад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(должностной оклад, ставку заработной платы) </w:t>
      </w:r>
      <w:r w:rsidRPr="002D74DC">
        <w:rPr>
          <w:rFonts w:ascii="Times New Roman" w:hAnsi="Times New Roman" w:cs="Times New Roman"/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301399" w:rsidRPr="002D74DC" w:rsidRDefault="00301399" w:rsidP="00301399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Персональный повышающий коэффициент к окладу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окладу, ставке заработной платы) </w:t>
      </w:r>
      <w:r w:rsidRPr="002D74DC">
        <w:rPr>
          <w:rFonts w:ascii="Times New Roman" w:hAnsi="Times New Roman" w:cs="Times New Roman"/>
          <w:sz w:val="28"/>
          <w:szCs w:val="28"/>
        </w:rPr>
        <w:t xml:space="preserve">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и других </w:t>
      </w:r>
      <w:r w:rsidRPr="002D74DC">
        <w:rPr>
          <w:rFonts w:ascii="Times New Roman" w:hAnsi="Times New Roman" w:cs="Times New Roman"/>
          <w:sz w:val="28"/>
          <w:szCs w:val="28"/>
        </w:rPr>
        <w:lastRenderedPageBreak/>
        <w:t xml:space="preserve">факторов. Решение об установлении персонального повышающего коэффициента к окладу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 w:rsidRPr="002D74DC">
        <w:rPr>
          <w:rFonts w:ascii="Times New Roman" w:hAnsi="Times New Roman" w:cs="Times New Roman"/>
          <w:sz w:val="28"/>
          <w:szCs w:val="28"/>
        </w:rPr>
        <w:t xml:space="preserve">и его размерах принимается руководителем Учреждения по согласованию с коллегиальным представительным органом трудового коллектива персонально в отношении конкретного работника.  </w:t>
      </w:r>
    </w:p>
    <w:p w:rsidR="00301399" w:rsidRPr="002D74DC" w:rsidRDefault="00301399" w:rsidP="00301399">
      <w:pPr>
        <w:ind w:left="-540" w:right="-36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4DC">
        <w:rPr>
          <w:rFonts w:ascii="Times New Roman" w:hAnsi="Times New Roman" w:cs="Times New Roman"/>
          <w:b/>
          <w:sz w:val="28"/>
          <w:szCs w:val="28"/>
        </w:rPr>
        <w:t xml:space="preserve">Предельный размер персонального повышающего коэффициента к окладу </w:t>
      </w:r>
      <w:r w:rsidRPr="002D74DC">
        <w:rPr>
          <w:rFonts w:ascii="Times New Roman" w:hAnsi="Times New Roman" w:cs="Times New Roman"/>
          <w:b/>
          <w:bCs/>
          <w:sz w:val="28"/>
          <w:szCs w:val="28"/>
        </w:rPr>
        <w:t xml:space="preserve">(должностному окладу) </w:t>
      </w:r>
      <w:r w:rsidRPr="002D74DC">
        <w:rPr>
          <w:rFonts w:ascii="Times New Roman" w:hAnsi="Times New Roman" w:cs="Times New Roman"/>
          <w:b/>
          <w:sz w:val="28"/>
          <w:szCs w:val="28"/>
        </w:rPr>
        <w:t xml:space="preserve"> – до 3,0</w:t>
      </w:r>
    </w:p>
    <w:p w:rsidR="00301399" w:rsidRPr="002D74DC" w:rsidRDefault="00301399" w:rsidP="00301399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Повышающий коэффициент к окладу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 w:rsidRPr="002D74DC">
        <w:rPr>
          <w:rFonts w:ascii="Times New Roman" w:hAnsi="Times New Roman" w:cs="Times New Roman"/>
          <w:sz w:val="28"/>
          <w:szCs w:val="28"/>
        </w:rPr>
        <w:t>за выслугу лет устанавливается учебно – вспомогательному и  обслуживающему персоналу  в зависимости от общего количества лет, проработавших в Учреждении.</w:t>
      </w:r>
    </w:p>
    <w:p w:rsidR="00301399" w:rsidRPr="002D74DC" w:rsidRDefault="00301399" w:rsidP="00301399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Применение повышающего коэффициента к окладу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 w:rsidRPr="002D74DC">
        <w:rPr>
          <w:rFonts w:ascii="Times New Roman" w:hAnsi="Times New Roman" w:cs="Times New Roman"/>
          <w:sz w:val="28"/>
          <w:szCs w:val="28"/>
        </w:rPr>
        <w:t xml:space="preserve">за выслугу лет не образует новый оклад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(должностной оклад, ставку заработной платы) </w:t>
      </w:r>
      <w:r w:rsidRPr="002D74DC">
        <w:rPr>
          <w:rFonts w:ascii="Times New Roman" w:hAnsi="Times New Roman" w:cs="Times New Roman"/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301399" w:rsidRPr="002D74DC" w:rsidRDefault="00301399" w:rsidP="00301399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Повышающий коэффициент за выслугу лет к окладу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окладу, ставке заработной платы) </w:t>
      </w:r>
      <w:r w:rsidRPr="002D74DC">
        <w:rPr>
          <w:rFonts w:ascii="Times New Roman" w:hAnsi="Times New Roman" w:cs="Times New Roman"/>
          <w:sz w:val="28"/>
          <w:szCs w:val="28"/>
        </w:rPr>
        <w:t>не устанавливается педагогическим</w:t>
      </w:r>
      <w:r w:rsidRPr="002D7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74DC">
        <w:rPr>
          <w:rFonts w:ascii="Times New Roman" w:hAnsi="Times New Roman" w:cs="Times New Roman"/>
          <w:sz w:val="28"/>
          <w:szCs w:val="28"/>
        </w:rPr>
        <w:t xml:space="preserve">работникам, для которых при расчете должностного оклада (ставки заработной платы) применяется повышающий коэффициент стажа педагогической работы. </w:t>
      </w:r>
    </w:p>
    <w:p w:rsidR="00301399" w:rsidRPr="002D74DC" w:rsidRDefault="00301399" w:rsidP="00301399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Повышающий коэффициент к окладу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 w:rsidRPr="002D74DC">
        <w:rPr>
          <w:rFonts w:ascii="Times New Roman" w:hAnsi="Times New Roman" w:cs="Times New Roman"/>
          <w:sz w:val="28"/>
          <w:szCs w:val="28"/>
        </w:rPr>
        <w:t xml:space="preserve">за интенсивность и качество работ устанавливается работнику за высокое качество выполняемой работы, выполнение поставленных задач с проявлением определенной инициативы. Решение об установлении повышающего коэффициента к окладу </w:t>
      </w:r>
      <w:r w:rsidRPr="002D74DC"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 w:rsidRPr="002D74DC">
        <w:rPr>
          <w:rFonts w:ascii="Times New Roman" w:hAnsi="Times New Roman" w:cs="Times New Roman"/>
          <w:sz w:val="28"/>
          <w:szCs w:val="28"/>
        </w:rPr>
        <w:t xml:space="preserve">за интенсивность и качество работ и его размерах принимается руководителем Учреждения персонально в отношении конкретного работника. </w:t>
      </w:r>
    </w:p>
    <w:p w:rsidR="00301399" w:rsidRPr="002D74DC" w:rsidRDefault="00301399" w:rsidP="00301399">
      <w:pPr>
        <w:ind w:left="-540" w:right="-36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4DC">
        <w:rPr>
          <w:rFonts w:ascii="Times New Roman" w:hAnsi="Times New Roman" w:cs="Times New Roman"/>
          <w:b/>
          <w:sz w:val="28"/>
          <w:szCs w:val="28"/>
        </w:rPr>
        <w:t xml:space="preserve">Предельный размер повышающего коэффициента к окладу </w:t>
      </w:r>
      <w:r w:rsidRPr="002D74DC">
        <w:rPr>
          <w:rFonts w:ascii="Times New Roman" w:hAnsi="Times New Roman" w:cs="Times New Roman"/>
          <w:b/>
          <w:bCs/>
          <w:sz w:val="28"/>
          <w:szCs w:val="28"/>
        </w:rPr>
        <w:t xml:space="preserve">(должностному окладу) </w:t>
      </w:r>
      <w:r w:rsidRPr="002D74DC">
        <w:rPr>
          <w:rFonts w:ascii="Times New Roman" w:hAnsi="Times New Roman" w:cs="Times New Roman"/>
          <w:b/>
          <w:sz w:val="28"/>
          <w:szCs w:val="28"/>
        </w:rPr>
        <w:t xml:space="preserve">за интенсивность и качество работ – до 0,5. </w:t>
      </w:r>
    </w:p>
    <w:p w:rsidR="00301399" w:rsidRPr="002D74DC" w:rsidRDefault="00301399" w:rsidP="00301399">
      <w:pPr>
        <w:tabs>
          <w:tab w:val="left" w:pos="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2.3. В целях поощрения работников за выполненную работу в учреждении устанавливаются следующие стимулирующие выплаты:</w:t>
      </w:r>
    </w:p>
    <w:p w:rsidR="00301399" w:rsidRPr="002D74DC" w:rsidRDefault="00301399" w:rsidP="00301399">
      <w:pPr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1)премия за повышение показателей здоровья воспитанников.</w:t>
      </w:r>
    </w:p>
    <w:p w:rsidR="00301399" w:rsidRPr="002D74DC" w:rsidRDefault="00301399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2)премия за выполнение особо важных и срочных работ;</w:t>
      </w:r>
    </w:p>
    <w:p w:rsidR="00301399" w:rsidRPr="002D74DC" w:rsidRDefault="00301399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3)премия по итогам работы за месяц, квартал, полугодие, год (</w:t>
      </w:r>
      <w:r w:rsidRPr="002D74DC">
        <w:rPr>
          <w:rFonts w:ascii="Times New Roman" w:hAnsi="Times New Roman" w:cs="Times New Roman"/>
          <w:b/>
          <w:sz w:val="28"/>
          <w:szCs w:val="28"/>
        </w:rPr>
        <w:t>приложение 4);</w:t>
      </w:r>
    </w:p>
    <w:p w:rsidR="00301399" w:rsidRPr="002D74DC" w:rsidRDefault="00301399" w:rsidP="00301399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4)премии за образцовое качество выполняемых работ.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lastRenderedPageBreak/>
        <w:t xml:space="preserve">          Размеры выплат стимулирующего характера,  определяются с учетом выполнения целевых показателей.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Размеры стимулирующих выплат и условия их осуществления устанавливаются локальными нормативными актами учреждения (Положение о стимулировании труда).</w:t>
      </w:r>
    </w:p>
    <w:p w:rsidR="00301399" w:rsidRPr="002D74DC" w:rsidRDefault="00301399" w:rsidP="0030139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  Премирование осуществляется по решению комиссии «По распределению премий в МДОКУ «Детский сад «Чайка» в пределах бюджетных ассигнований на оплату труда работников учреждения.</w:t>
      </w:r>
    </w:p>
    <w:p w:rsidR="00301399" w:rsidRPr="002D74DC" w:rsidRDefault="00301399" w:rsidP="00301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Премия по итогам работы выплачивается в пределах имеющихся средств. Конкретный размер премии может определяться как в процентах к окладу (должностному окладу, ставке заработной платы) работника, так и в абсолютном размере с учетом показателей и критериев оценки эффективности труда работников. Максимальным размером премия по итогам работы не ограничена.</w:t>
      </w:r>
    </w:p>
    <w:p w:rsidR="00301399" w:rsidRPr="002D74DC" w:rsidRDefault="00301399" w:rsidP="00301399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  Премия за образцовое качество выполняемых работ  выплачивается работникам единовременно 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>:</w:t>
      </w:r>
    </w:p>
    <w:p w:rsidR="00301399" w:rsidRPr="002D74DC" w:rsidRDefault="00301399" w:rsidP="0030139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4DC">
        <w:rPr>
          <w:rFonts w:ascii="Times New Roman" w:hAnsi="Times New Roman" w:cs="Times New Roman"/>
          <w:sz w:val="28"/>
          <w:szCs w:val="28"/>
        </w:rPr>
        <w:t>1) 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«Золотая Звезда», знаками отличия Российской Федерации, награждении орденами и медалями Российской Федерации;</w:t>
      </w:r>
      <w:proofErr w:type="gramEnd"/>
    </w:p>
    <w:p w:rsidR="00301399" w:rsidRPr="002D74DC" w:rsidRDefault="00301399" w:rsidP="0030139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2D74DC"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 w:rsidRPr="002D74DC">
        <w:rPr>
          <w:rFonts w:ascii="Times New Roman" w:hAnsi="Times New Roman" w:cs="Times New Roman"/>
          <w:sz w:val="28"/>
          <w:szCs w:val="28"/>
        </w:rPr>
        <w:t xml:space="preserve"> ведомственными наградами в случаях, предусмотренных нормативными правовыми актами.</w:t>
      </w:r>
    </w:p>
    <w:p w:rsidR="00301399" w:rsidRPr="002D74DC" w:rsidRDefault="00301399" w:rsidP="00301399">
      <w:pPr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 При стимулировании труда работников учитывается:</w:t>
      </w:r>
    </w:p>
    <w:p w:rsidR="00301399" w:rsidRPr="002D74DC" w:rsidRDefault="00301399" w:rsidP="0030139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301399" w:rsidRPr="002D74DC" w:rsidRDefault="00301399" w:rsidP="0030139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301399" w:rsidRPr="002D74DC" w:rsidRDefault="00301399" w:rsidP="0030139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мероприятий;</w:t>
      </w:r>
    </w:p>
    <w:p w:rsidR="00301399" w:rsidRPr="002D74DC" w:rsidRDefault="00301399" w:rsidP="0030139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процесса;</w:t>
      </w:r>
    </w:p>
    <w:p w:rsidR="00301399" w:rsidRPr="002D74DC" w:rsidRDefault="00301399" w:rsidP="0030139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отчетности;</w:t>
      </w:r>
    </w:p>
    <w:p w:rsidR="00301399" w:rsidRPr="002D74DC" w:rsidRDefault="00301399" w:rsidP="00301399">
      <w:pPr>
        <w:numPr>
          <w:ilvl w:val="0"/>
          <w:numId w:val="32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участие в течение месяца в выполнении важных работ, мероприятий.</w:t>
      </w:r>
    </w:p>
    <w:p w:rsidR="00301399" w:rsidRPr="002D74DC" w:rsidRDefault="00301399" w:rsidP="0030139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Работники образовательного учреждения могут быть не представлены к премированию (или размер премии может быть уменьшен)  при нарушении </w:t>
      </w:r>
      <w:r w:rsidRPr="002D74DC">
        <w:rPr>
          <w:rFonts w:ascii="Times New Roman" w:hAnsi="Times New Roman" w:cs="Times New Roman"/>
          <w:sz w:val="28"/>
          <w:szCs w:val="28"/>
        </w:rPr>
        <w:lastRenderedPageBreak/>
        <w:t>правил внутреннего трудового распорядка и других локальных актов Учреждения. Основанием для принятия данного решения является приказ руководителя о применении дисциплинарного взыскания. Не предоставление к премированию производится за тот расчетный период, в котором выявлено нарушение.</w:t>
      </w:r>
    </w:p>
    <w:p w:rsidR="00301399" w:rsidRPr="002D74DC" w:rsidRDefault="00301399" w:rsidP="0030139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2.4.Педагогическим работникам учреждений, имеющим ученые степени доктора наук, ученые степени кандидата наук, государственные награды СССР, РСФСР и Российской Федерации, устанавливается ежемесячная доплата в </w:t>
      </w:r>
      <w:hyperlink r:id="rId22" w:history="1">
        <w:r w:rsidRPr="002D74D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порядке</w:t>
        </w:r>
      </w:hyperlink>
      <w:r w:rsidRPr="002D74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2D74D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размерах</w:t>
        </w:r>
      </w:hyperlink>
      <w:r w:rsidRPr="002D74DC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Правительством Камчатского края.</w:t>
      </w:r>
    </w:p>
    <w:p w:rsidR="00301399" w:rsidRPr="002D74DC" w:rsidRDefault="00301399" w:rsidP="0030139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2.5.Молодым специалистам, окончившим учреждения среднего профессионального образования или высшего профессионального образования впервые и приступившим к педагогической деятельности в образовательное учреждение, устанавливаются надбавки к окладам (должностным окладам, ставке заработной платы).</w:t>
      </w:r>
    </w:p>
    <w:p w:rsidR="00301399" w:rsidRPr="002D74DC" w:rsidRDefault="00301399" w:rsidP="0030139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Право на установление надбавок сохраняется за молодым специалистом в течение трех лет с момента получения им диплома государственного образца о среднем профессиональном образовании или о высшем профессиональном образовании.</w:t>
      </w:r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Надбавки молодым специалистам оформляются приказом руководителя учреждения.</w:t>
      </w:r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Надбавки устанавливаются: в первый и второй год работы в размере 50 процентов, в третий год работы - 40 процентов от оклада (должностного оклада, ставки заработной платы).</w:t>
      </w:r>
    </w:p>
    <w:p w:rsidR="00301399" w:rsidRPr="002D74DC" w:rsidRDefault="00301399" w:rsidP="0030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Выплаты надбавок производятся независимо от всех видов других выплат, отражаются в тарификационных списках (штатных расписаниях) и финансируются за счет ассигнований, выделяемых из краевого бюджета на оплату труда работников учреждений.</w:t>
      </w:r>
    </w:p>
    <w:p w:rsidR="00301399" w:rsidRDefault="00301399" w:rsidP="00F40F22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F22" w:rsidRDefault="00F40F22" w:rsidP="00F40F22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F22" w:rsidRDefault="00F40F22" w:rsidP="00F40F22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F22" w:rsidRPr="002D74DC" w:rsidRDefault="00F40F22" w:rsidP="00F40F22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399" w:rsidRPr="00F40F22" w:rsidRDefault="00301399" w:rsidP="00F40F22">
      <w:pPr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2D74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Использование экономии Фонда оплаты труд</w:t>
      </w:r>
      <w:proofErr w:type="gramStart"/>
      <w:r w:rsidRPr="002D74D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40F2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F40F22">
        <w:rPr>
          <w:rFonts w:ascii="Times New Roman" w:hAnsi="Times New Roman" w:cs="Times New Roman"/>
          <w:b/>
          <w:bCs/>
          <w:sz w:val="28"/>
          <w:szCs w:val="28"/>
        </w:rPr>
        <w:t>приложение 6</w:t>
      </w:r>
      <w:r w:rsidRPr="002D74D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01399" w:rsidRPr="002D74DC" w:rsidRDefault="00301399" w:rsidP="00F40F22">
      <w:pPr>
        <w:spacing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При наличии экономии фонда оплаты  труда работникам выплачивается разовая премия и материальная помощь;</w:t>
      </w:r>
    </w:p>
    <w:p w:rsidR="00301399" w:rsidRPr="002D74DC" w:rsidRDefault="00301399" w:rsidP="00F40F22">
      <w:pPr>
        <w:numPr>
          <w:ilvl w:val="0"/>
          <w:numId w:val="34"/>
        </w:numPr>
        <w:tabs>
          <w:tab w:val="left" w:pos="720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премия всем работникам по окончании финансового года за </w:t>
      </w:r>
      <w:r w:rsidRPr="002D74DC">
        <w:rPr>
          <w:rFonts w:ascii="Times New Roman" w:hAnsi="Times New Roman" w:cs="Times New Roman"/>
          <w:b/>
          <w:sz w:val="28"/>
          <w:szCs w:val="28"/>
        </w:rPr>
        <w:t xml:space="preserve">фактически </w:t>
      </w:r>
      <w:r w:rsidRPr="002D74DC">
        <w:rPr>
          <w:rFonts w:ascii="Times New Roman" w:hAnsi="Times New Roman" w:cs="Times New Roman"/>
          <w:sz w:val="28"/>
          <w:szCs w:val="28"/>
        </w:rPr>
        <w:t>отработанное время;</w:t>
      </w:r>
    </w:p>
    <w:p w:rsidR="00301399" w:rsidRPr="002D74DC" w:rsidRDefault="00301399" w:rsidP="00F40F22">
      <w:pPr>
        <w:numPr>
          <w:ilvl w:val="0"/>
          <w:numId w:val="34"/>
        </w:numPr>
        <w:tabs>
          <w:tab w:val="left" w:pos="720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премия к юбилейным датам, к профессиональным праздникам;</w:t>
      </w:r>
    </w:p>
    <w:p w:rsidR="00301399" w:rsidRPr="002D74DC" w:rsidRDefault="00301399" w:rsidP="00F40F22">
      <w:pPr>
        <w:numPr>
          <w:ilvl w:val="0"/>
          <w:numId w:val="34"/>
        </w:numPr>
        <w:tabs>
          <w:tab w:val="left" w:pos="720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похороны близких родственников (родители, супруги, дети), другие случаи, послужившие причиной  несчастья работников; </w:t>
      </w:r>
    </w:p>
    <w:p w:rsidR="00301399" w:rsidRPr="002D74DC" w:rsidRDefault="00301399" w:rsidP="00F40F22">
      <w:pPr>
        <w:numPr>
          <w:ilvl w:val="0"/>
          <w:numId w:val="34"/>
        </w:numPr>
        <w:tabs>
          <w:tab w:val="left" w:pos="720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вступление работника в брак, рождение ребенка;</w:t>
      </w:r>
    </w:p>
    <w:p w:rsidR="00301399" w:rsidRDefault="00301399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1AA" w:rsidRPr="002D74DC" w:rsidRDefault="004501AA" w:rsidP="00F40F2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tabs>
          <w:tab w:val="left" w:pos="4320"/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tabs>
          <w:tab w:val="left" w:pos="4320"/>
          <w:tab w:val="left" w:pos="4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01399" w:rsidRPr="002D74DC" w:rsidRDefault="00301399" w:rsidP="003013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301399" w:rsidRPr="002D74DC" w:rsidRDefault="00301399" w:rsidP="003013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труда работников   муниципального </w:t>
      </w:r>
    </w:p>
    <w:p w:rsidR="00301399" w:rsidRPr="002D74DC" w:rsidRDefault="00301399" w:rsidP="003013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301399" w:rsidRPr="002D74DC" w:rsidRDefault="00301399" w:rsidP="003013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>учреждения  «детский сад «Чайка»</w:t>
      </w:r>
    </w:p>
    <w:p w:rsidR="00301399" w:rsidRPr="004501AA" w:rsidRDefault="00301399" w:rsidP="00301399">
      <w:pPr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01AA">
        <w:rPr>
          <w:rFonts w:ascii="Times New Roman" w:hAnsi="Times New Roman" w:cs="Times New Roman"/>
          <w:b/>
          <w:sz w:val="24"/>
          <w:szCs w:val="28"/>
        </w:rPr>
        <w:t>Критерии</w:t>
      </w:r>
    </w:p>
    <w:p w:rsidR="00301399" w:rsidRPr="004501AA" w:rsidRDefault="00301399" w:rsidP="0030139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01AA">
        <w:rPr>
          <w:rFonts w:ascii="Times New Roman" w:hAnsi="Times New Roman" w:cs="Times New Roman"/>
          <w:b/>
          <w:sz w:val="24"/>
          <w:szCs w:val="28"/>
        </w:rPr>
        <w:t>для установления  персонального повышающего коэффициента</w:t>
      </w:r>
    </w:p>
    <w:p w:rsidR="00301399" w:rsidRPr="004501AA" w:rsidRDefault="00301399" w:rsidP="00301399">
      <w:pPr>
        <w:jc w:val="center"/>
        <w:rPr>
          <w:rFonts w:ascii="Times New Roman" w:hAnsi="Times New Roman" w:cs="Times New Roman"/>
          <w:sz w:val="24"/>
          <w:szCs w:val="28"/>
        </w:rPr>
      </w:pPr>
      <w:r w:rsidRPr="004501AA">
        <w:rPr>
          <w:rFonts w:ascii="Times New Roman" w:hAnsi="Times New Roman" w:cs="Times New Roman"/>
          <w:b/>
          <w:sz w:val="24"/>
          <w:szCs w:val="28"/>
        </w:rPr>
        <w:t>к окладу работников</w:t>
      </w:r>
    </w:p>
    <w:tbl>
      <w:tblPr>
        <w:tblW w:w="98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400"/>
        <w:gridCol w:w="1595"/>
        <w:gridCol w:w="2099"/>
      </w:tblGrid>
      <w:tr w:rsidR="00301399" w:rsidRPr="002D74DC" w:rsidTr="00746AE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</w:tr>
      <w:tr w:rsidR="00301399" w:rsidRPr="002D74DC" w:rsidTr="00746AE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единовременный</w:t>
            </w:r>
          </w:p>
        </w:tc>
      </w:tr>
      <w:tr w:rsidR="00301399" w:rsidRPr="002D74DC" w:rsidTr="00746AEA">
        <w:trPr>
          <w:cantSplit/>
          <w:trHeight w:val="1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Работникам по результатам представления методических разработок, авторских программ и программ развития учреждения для участия в конкурсах</w:t>
            </w: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</w:t>
            </w:r>
          </w:p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- муниципального       уровня</w:t>
            </w:r>
          </w:p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- внутри детского сада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   до - 0,5    </w:t>
            </w:r>
          </w:p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    до - 0,5</w:t>
            </w:r>
          </w:p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    до - 0,5</w:t>
            </w:r>
          </w:p>
        </w:tc>
      </w:tr>
      <w:tr w:rsidR="00301399" w:rsidRPr="002D74DC" w:rsidTr="00A45AE3">
        <w:trPr>
          <w:cantSplit/>
          <w:trHeight w:val="1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Работникам - победителям конкурсов профессионального мастерства</w:t>
            </w: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- муниципальных</w:t>
            </w:r>
          </w:p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4501AA">
              <w:rPr>
                <w:rFonts w:ascii="Times New Roman" w:hAnsi="Times New Roman" w:cs="Times New Roman"/>
                <w:sz w:val="24"/>
                <w:szCs w:val="24"/>
              </w:rPr>
              <w:t>раевых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  до -  3,0</w:t>
            </w:r>
          </w:p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    до – 3,0</w:t>
            </w:r>
          </w:p>
          <w:p w:rsidR="00301399" w:rsidRPr="002D74DC" w:rsidRDefault="004501AA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01399" w:rsidRPr="002D74DC" w:rsidTr="00746AE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Работникам за разработку и апробацию новых авторских программ, имеющих положительные рецензии (для работников ОУ - по согласованию с отделом образования)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     до 1</w:t>
            </w:r>
          </w:p>
        </w:tc>
      </w:tr>
      <w:tr w:rsidR="00301399" w:rsidRPr="002D74DC" w:rsidTr="00746AEA">
        <w:trPr>
          <w:cantSplit/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отраслевых наград </w:t>
            </w:r>
          </w:p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99" w:rsidRPr="002D74DC" w:rsidRDefault="00301399" w:rsidP="00746AEA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до 0,10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99" w:rsidRPr="002D74DC" w:rsidTr="00746AEA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4501AA" w:rsidRDefault="00301399" w:rsidP="004501A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Обобщение, распространение  опыта  на уровне</w:t>
            </w:r>
          </w:p>
          <w:p w:rsidR="004501AA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( муни</w:t>
            </w:r>
            <w:r w:rsidR="004501AA">
              <w:rPr>
                <w:rFonts w:ascii="Times New Roman" w:hAnsi="Times New Roman" w:cs="Times New Roman"/>
                <w:sz w:val="24"/>
                <w:szCs w:val="24"/>
              </w:rPr>
              <w:t>ципальном, региональном и т. д.)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Default="00301399" w:rsidP="004501A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9F" w:rsidRDefault="001F309F" w:rsidP="004501A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9F" w:rsidRDefault="001F309F" w:rsidP="004501A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9F" w:rsidRDefault="001F309F" w:rsidP="004501A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9F" w:rsidRDefault="001F309F" w:rsidP="004501A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9F" w:rsidRPr="002D74DC" w:rsidRDefault="001F309F" w:rsidP="004501A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4501AA" w:rsidRDefault="00301399" w:rsidP="004501A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До – 0,5</w:t>
            </w:r>
          </w:p>
        </w:tc>
      </w:tr>
      <w:tr w:rsidR="00301399" w:rsidRPr="002D74DC" w:rsidTr="00746AEA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За материальную ответственность:</w:t>
            </w:r>
          </w:p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99" w:rsidRPr="002D74DC" w:rsidRDefault="00301399" w:rsidP="00746AEA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AE3" w:rsidRPr="002D74DC" w:rsidTr="00746AEA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E3" w:rsidRPr="002D74DC" w:rsidRDefault="00A45AE3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E3" w:rsidRPr="00165375" w:rsidRDefault="00165375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5">
              <w:rPr>
                <w:rFonts w:ascii="Times New Roman" w:hAnsi="Times New Roman" w:cs="Times New Roman"/>
                <w:sz w:val="24"/>
                <w:szCs w:val="28"/>
              </w:rPr>
              <w:t>За подготовку и проведение групповых мероприяти</w:t>
            </w:r>
            <w:proofErr w:type="gramStart"/>
            <w:r w:rsidRPr="00165375">
              <w:rPr>
                <w:rFonts w:ascii="Times New Roman" w:hAnsi="Times New Roman" w:cs="Times New Roman"/>
                <w:sz w:val="24"/>
                <w:szCs w:val="28"/>
              </w:rPr>
              <w:t>й(</w:t>
            </w:r>
            <w:proofErr w:type="gramEnd"/>
            <w:r w:rsidRPr="00165375">
              <w:rPr>
                <w:rFonts w:ascii="Times New Roman" w:hAnsi="Times New Roman" w:cs="Times New Roman"/>
                <w:sz w:val="24"/>
                <w:szCs w:val="28"/>
              </w:rPr>
              <w:t>утренников, развлечений, акций) внутри детского сада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E3" w:rsidRPr="002D74DC" w:rsidRDefault="00A45AE3" w:rsidP="00746AEA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E3" w:rsidRPr="002D74DC" w:rsidRDefault="0095087B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</w:tr>
      <w:tr w:rsidR="001F309F" w:rsidRPr="002D74DC" w:rsidTr="00746AEA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9F" w:rsidRDefault="001F309F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9F" w:rsidRPr="00165375" w:rsidRDefault="001F309F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работу с официальным сайтом учреждения (10-дневное его обновление)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9F" w:rsidRPr="002D74DC" w:rsidRDefault="001F309F" w:rsidP="00746AEA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9F" w:rsidRDefault="001F309F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0,15</w:t>
            </w:r>
          </w:p>
        </w:tc>
      </w:tr>
      <w:tr w:rsidR="001F309F" w:rsidRPr="002D74DC" w:rsidTr="00746AEA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9F" w:rsidRDefault="001F309F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9F" w:rsidRDefault="001F309F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работу в ГИС «Сетевой город» (своевременное оформление персональных данных, ввод необходимой информации)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9F" w:rsidRPr="002D74DC" w:rsidRDefault="001F309F" w:rsidP="00746AEA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9F" w:rsidRDefault="001F309F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0,15</w:t>
            </w:r>
            <w:bookmarkStart w:id="38" w:name="_GoBack"/>
            <w:bookmarkEnd w:id="38"/>
          </w:p>
        </w:tc>
      </w:tr>
      <w:tr w:rsidR="00165375" w:rsidRPr="002D74DC" w:rsidTr="00746AEA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5" w:rsidRDefault="001F309F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5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5" w:rsidRPr="000C444D" w:rsidRDefault="000C444D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4D">
              <w:rPr>
                <w:rFonts w:ascii="Times New Roman" w:hAnsi="Times New Roman" w:cs="Times New Roman"/>
                <w:sz w:val="24"/>
                <w:szCs w:val="28"/>
              </w:rPr>
              <w:t xml:space="preserve">За </w:t>
            </w:r>
            <w:r w:rsidRPr="000C444D">
              <w:rPr>
                <w:rFonts w:ascii="Times New Roman" w:hAnsi="Times New Roman" w:cs="Times New Roman"/>
                <w:sz w:val="24"/>
              </w:rPr>
              <w:t>сложность и  важность выполняемой работы, степени самостоятельности и ответственности при выполнении поставленных задач и других факторов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5" w:rsidRPr="002D74DC" w:rsidRDefault="0095087B" w:rsidP="000C444D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4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75" w:rsidRPr="002D74DC" w:rsidRDefault="00165375" w:rsidP="00746AEA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375" w:rsidRDefault="00165375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375" w:rsidRDefault="00165375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375" w:rsidRDefault="00165375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375" w:rsidRDefault="00165375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375" w:rsidRDefault="00165375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375" w:rsidRDefault="00165375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375" w:rsidRDefault="00165375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087B" w:rsidRDefault="0095087B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01399" w:rsidRPr="002D74DC" w:rsidRDefault="00301399" w:rsidP="00301399">
      <w:pPr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301399" w:rsidRPr="002D74DC" w:rsidRDefault="00301399" w:rsidP="00301399">
      <w:pPr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  труда работников   муниципального </w:t>
      </w:r>
    </w:p>
    <w:p w:rsidR="00301399" w:rsidRPr="002D74DC" w:rsidRDefault="00301399" w:rsidP="00301399">
      <w:pPr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301399" w:rsidRPr="002D74DC" w:rsidRDefault="00301399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>учреждения  «детский сад «Чайка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C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C">
        <w:rPr>
          <w:rFonts w:ascii="Times New Roman" w:hAnsi="Times New Roman" w:cs="Times New Roman"/>
          <w:b/>
          <w:sz w:val="28"/>
          <w:szCs w:val="28"/>
        </w:rPr>
        <w:t>для установления  повышающего коэффициента</w:t>
      </w: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C">
        <w:rPr>
          <w:rFonts w:ascii="Times New Roman" w:hAnsi="Times New Roman" w:cs="Times New Roman"/>
          <w:b/>
          <w:sz w:val="28"/>
          <w:szCs w:val="28"/>
        </w:rPr>
        <w:t>к окладу работников за выслугу лет</w:t>
      </w:r>
    </w:p>
    <w:p w:rsidR="00301399" w:rsidRPr="002D74DC" w:rsidRDefault="00301399" w:rsidP="0030139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54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5198"/>
        <w:gridCol w:w="2236"/>
        <w:gridCol w:w="1906"/>
      </w:tblGrid>
      <w:tr w:rsidR="00301399" w:rsidRPr="002D74DC" w:rsidTr="00746AE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301399" w:rsidRPr="002D74DC" w:rsidTr="00746AE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За стаж работы в данном учреждении обслуживающему и учебно - вспомогательному персоналу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От 3 до 5лет-0,20</w:t>
            </w:r>
          </w:p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5лет-0,3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1399" w:rsidRPr="002D74DC" w:rsidRDefault="00301399" w:rsidP="00301399">
      <w:pPr>
        <w:tabs>
          <w:tab w:val="left" w:pos="24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p w:rsidR="004501AA" w:rsidRDefault="004501AA" w:rsidP="00301399">
      <w:pPr>
        <w:rPr>
          <w:rFonts w:ascii="Times New Roman" w:hAnsi="Times New Roman" w:cs="Times New Roman"/>
          <w:sz w:val="24"/>
          <w:szCs w:val="24"/>
        </w:rPr>
      </w:pPr>
    </w:p>
    <w:p w:rsidR="004501AA" w:rsidRPr="002D74DC" w:rsidRDefault="004501AA" w:rsidP="00301399">
      <w:pPr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4501AA">
      <w:pPr>
        <w:tabs>
          <w:tab w:val="left" w:pos="4320"/>
          <w:tab w:val="left" w:pos="4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01399" w:rsidRPr="002D74DC" w:rsidRDefault="00301399" w:rsidP="004501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301399" w:rsidRPr="002D74DC" w:rsidRDefault="00301399" w:rsidP="004501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труда работников   муниципального </w:t>
      </w:r>
    </w:p>
    <w:p w:rsidR="00301399" w:rsidRPr="002D74DC" w:rsidRDefault="00301399" w:rsidP="004501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301399" w:rsidRPr="002D74DC" w:rsidRDefault="00301399" w:rsidP="004501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                                 учреждения  «детский сад «Чайка»</w:t>
      </w:r>
      <w:r w:rsidRPr="002D74DC">
        <w:rPr>
          <w:rFonts w:ascii="Times New Roman" w:hAnsi="Times New Roman" w:cs="Times New Roman"/>
          <w:sz w:val="24"/>
          <w:szCs w:val="24"/>
        </w:rPr>
        <w:tab/>
      </w:r>
      <w:r w:rsidRPr="002D7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01399" w:rsidRPr="004501AA" w:rsidRDefault="00301399" w:rsidP="004501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501AA">
        <w:rPr>
          <w:rFonts w:ascii="Times New Roman" w:hAnsi="Times New Roman" w:cs="Times New Roman"/>
          <w:b/>
          <w:bCs/>
          <w:sz w:val="24"/>
          <w:szCs w:val="28"/>
        </w:rPr>
        <w:t>Критерии</w:t>
      </w:r>
    </w:p>
    <w:p w:rsidR="00301399" w:rsidRPr="004501AA" w:rsidRDefault="00301399" w:rsidP="004501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501AA">
        <w:rPr>
          <w:rFonts w:ascii="Times New Roman" w:hAnsi="Times New Roman" w:cs="Times New Roman"/>
          <w:b/>
          <w:bCs/>
          <w:sz w:val="24"/>
          <w:szCs w:val="28"/>
        </w:rPr>
        <w:t>Для установления повышающего коэффициента к окладу работников за интенсивность и качество</w:t>
      </w:r>
    </w:p>
    <w:tbl>
      <w:tblPr>
        <w:tblW w:w="10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"/>
        <w:gridCol w:w="4077"/>
        <w:gridCol w:w="1690"/>
        <w:gridCol w:w="45"/>
        <w:gridCol w:w="3672"/>
      </w:tblGrid>
      <w:tr w:rsidR="00301399" w:rsidRPr="002D74DC" w:rsidTr="00746AEA">
        <w:trPr>
          <w:trHeight w:val="268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jc w:val="center"/>
              <w:rPr>
                <w:bCs/>
                <w:sz w:val="24"/>
                <w:szCs w:val="24"/>
              </w:rPr>
            </w:pPr>
            <w:r w:rsidRPr="002D74DC">
              <w:rPr>
                <w:bCs/>
                <w:sz w:val="24"/>
                <w:szCs w:val="24"/>
              </w:rPr>
              <w:t>пункт</w:t>
            </w:r>
          </w:p>
        </w:tc>
        <w:tc>
          <w:tcPr>
            <w:tcW w:w="9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D74DC">
              <w:rPr>
                <w:b/>
                <w:bCs/>
                <w:sz w:val="24"/>
                <w:szCs w:val="24"/>
              </w:rPr>
              <w:t>Всем сотрудникам учреждения</w:t>
            </w:r>
          </w:p>
        </w:tc>
      </w:tr>
      <w:tr w:rsidR="00301399" w:rsidRPr="002D74DC" w:rsidTr="00746AEA">
        <w:trPr>
          <w:trHeight w:val="79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Во время ремонтных работ и участие в ремонтных работах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 xml:space="preserve"> До 0,30</w:t>
            </w:r>
          </w:p>
        </w:tc>
        <w:tc>
          <w:tcPr>
            <w:tcW w:w="3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proofErr w:type="gramStart"/>
            <w:r w:rsidRPr="002D74DC">
              <w:rPr>
                <w:sz w:val="24"/>
                <w:szCs w:val="24"/>
              </w:rPr>
              <w:t>Единовременная</w:t>
            </w:r>
            <w:proofErr w:type="gramEnd"/>
            <w:r w:rsidRPr="002D74DC">
              <w:rPr>
                <w:sz w:val="24"/>
                <w:szCs w:val="24"/>
              </w:rPr>
              <w:t xml:space="preserve"> в зависимости от объёма </w:t>
            </w:r>
          </w:p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выполненных работ</w:t>
            </w:r>
          </w:p>
        </w:tc>
      </w:tr>
      <w:tr w:rsidR="00301399" w:rsidRPr="002D74DC" w:rsidTr="00746AEA">
        <w:trPr>
          <w:trHeight w:val="80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за интенсивность и качество работ.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 xml:space="preserve"> до 0,50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 xml:space="preserve"> Единовременно. По решению комиссии</w:t>
            </w:r>
          </w:p>
        </w:tc>
      </w:tr>
      <w:tr w:rsidR="00301399" w:rsidRPr="002D74DC" w:rsidTr="00746AEA">
        <w:trPr>
          <w:trHeight w:val="80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399" w:rsidRPr="002D74DC" w:rsidRDefault="00301399" w:rsidP="00746A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399" w:rsidRPr="002D74DC" w:rsidRDefault="00301399" w:rsidP="00746A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За работу в комиссиях учреждения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До 0,20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ежеквартально в зависимости от объёма работ</w:t>
            </w:r>
          </w:p>
        </w:tc>
      </w:tr>
      <w:tr w:rsidR="00301399" w:rsidRPr="002D74DC" w:rsidTr="00746AEA">
        <w:trPr>
          <w:trHeight w:val="268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399" w:rsidRPr="002D74DC" w:rsidRDefault="00301399" w:rsidP="00746AEA">
            <w:pPr>
              <w:pStyle w:val="afffff9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D74DC">
              <w:rPr>
                <w:b/>
                <w:bCs/>
                <w:sz w:val="24"/>
                <w:szCs w:val="24"/>
              </w:rPr>
              <w:t xml:space="preserve">Сторожам </w:t>
            </w:r>
          </w:p>
        </w:tc>
      </w:tr>
      <w:tr w:rsidR="00301399" w:rsidRPr="002D74DC" w:rsidTr="00746AEA">
        <w:trPr>
          <w:trHeight w:val="80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 сложность работы в зимний период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До 0,30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proofErr w:type="gramStart"/>
            <w:r w:rsidRPr="002D74DC">
              <w:rPr>
                <w:sz w:val="24"/>
                <w:szCs w:val="24"/>
              </w:rPr>
              <w:t>Единовременная</w:t>
            </w:r>
            <w:proofErr w:type="gramEnd"/>
            <w:r w:rsidRPr="002D74DC">
              <w:rPr>
                <w:sz w:val="24"/>
                <w:szCs w:val="24"/>
              </w:rPr>
              <w:t xml:space="preserve"> в зависимости от объёма </w:t>
            </w:r>
          </w:p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выполненных работ</w:t>
            </w:r>
          </w:p>
        </w:tc>
      </w:tr>
      <w:tr w:rsidR="00301399" w:rsidRPr="002D74DC" w:rsidTr="00746AEA">
        <w:trPr>
          <w:trHeight w:val="280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399" w:rsidRPr="002D74DC" w:rsidRDefault="00301399" w:rsidP="00746AEA">
            <w:pPr>
              <w:pStyle w:val="afffff9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D74DC">
              <w:rPr>
                <w:b/>
                <w:bCs/>
                <w:sz w:val="24"/>
                <w:szCs w:val="24"/>
              </w:rPr>
              <w:t>Машинисту по стирки белья</w:t>
            </w:r>
          </w:p>
        </w:tc>
      </w:tr>
      <w:tr w:rsidR="00301399" w:rsidRPr="002D74DC" w:rsidTr="00746AEA">
        <w:trPr>
          <w:trHeight w:val="53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 стирку паласов, ковров, дорожек, мягких стульев.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До 0,30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proofErr w:type="gramStart"/>
            <w:r w:rsidRPr="002D74DC">
              <w:rPr>
                <w:sz w:val="24"/>
                <w:szCs w:val="24"/>
              </w:rPr>
              <w:t>Единовременная</w:t>
            </w:r>
            <w:proofErr w:type="gramEnd"/>
            <w:r w:rsidRPr="002D74DC">
              <w:rPr>
                <w:sz w:val="24"/>
                <w:szCs w:val="24"/>
              </w:rPr>
              <w:t xml:space="preserve"> в зависимости от объёма выполненных работ</w:t>
            </w:r>
          </w:p>
        </w:tc>
      </w:tr>
      <w:tr w:rsidR="00301399" w:rsidRPr="002D74DC" w:rsidTr="00746AEA">
        <w:trPr>
          <w:trHeight w:val="268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399" w:rsidRPr="002D74DC" w:rsidRDefault="00301399" w:rsidP="00746AEA">
            <w:pPr>
              <w:pStyle w:val="afffff9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D74DC">
              <w:rPr>
                <w:b/>
                <w:bCs/>
                <w:sz w:val="24"/>
                <w:szCs w:val="24"/>
              </w:rPr>
              <w:t>Помощникам воспитателя, младшим воспитателям, уборщице</w:t>
            </w:r>
          </w:p>
        </w:tc>
      </w:tr>
      <w:tr w:rsidR="00301399" w:rsidRPr="002D74DC" w:rsidTr="00746AEA">
        <w:trPr>
          <w:trHeight w:val="1073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 участие в организации учебно - воспитательного процесса и оздоровительных мероприятий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До 0,20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Ежемесячно по представлению воспитателя</w:t>
            </w:r>
          </w:p>
        </w:tc>
      </w:tr>
      <w:tr w:rsidR="00301399" w:rsidRPr="002D74DC" w:rsidTr="00746AEA">
        <w:trPr>
          <w:trHeight w:val="53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7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 сложность работы в осенний  и         весенний период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До 0,30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Апрель, май, сентябрь, октябрь</w:t>
            </w:r>
          </w:p>
        </w:tc>
      </w:tr>
      <w:tr w:rsidR="00301399" w:rsidRPr="002D74DC" w:rsidTr="00746AEA">
        <w:trPr>
          <w:trHeight w:val="268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b/>
                <w:bCs/>
                <w:sz w:val="24"/>
                <w:szCs w:val="24"/>
              </w:rPr>
            </w:pPr>
            <w:r w:rsidRPr="002D74DC">
              <w:rPr>
                <w:b/>
                <w:bCs/>
                <w:sz w:val="24"/>
                <w:szCs w:val="24"/>
              </w:rPr>
              <w:t xml:space="preserve">                                                     Педагогическим работникам</w:t>
            </w:r>
          </w:p>
        </w:tc>
      </w:tr>
      <w:tr w:rsidR="00301399" w:rsidRPr="002D74DC" w:rsidTr="00746AEA">
        <w:trPr>
          <w:trHeight w:val="81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8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 работу с родителями с использованием новых форм и методов</w:t>
            </w:r>
          </w:p>
        </w:tc>
        <w:tc>
          <w:tcPr>
            <w:tcW w:w="17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 xml:space="preserve"> До 0,15</w:t>
            </w:r>
          </w:p>
        </w:tc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По  решению комиссии</w:t>
            </w:r>
          </w:p>
        </w:tc>
      </w:tr>
      <w:tr w:rsidR="00301399" w:rsidRPr="002D74DC" w:rsidTr="00746AEA">
        <w:trPr>
          <w:trHeight w:val="53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9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 работу с сайтом,  его       ежемесячное обновление</w:t>
            </w:r>
          </w:p>
        </w:tc>
        <w:tc>
          <w:tcPr>
            <w:tcW w:w="17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До 0,30</w:t>
            </w:r>
          </w:p>
        </w:tc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ежемесячно</w:t>
            </w:r>
          </w:p>
        </w:tc>
      </w:tr>
      <w:tr w:rsidR="00301399" w:rsidRPr="002D74DC" w:rsidTr="00746AEA">
        <w:trPr>
          <w:trHeight w:val="53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10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 использование в работе ком</w:t>
            </w:r>
            <w:r w:rsidR="00D148B6">
              <w:rPr>
                <w:sz w:val="24"/>
                <w:szCs w:val="24"/>
              </w:rPr>
              <w:t>плексных и парциальных программ</w:t>
            </w:r>
          </w:p>
        </w:tc>
        <w:tc>
          <w:tcPr>
            <w:tcW w:w="17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 xml:space="preserve"> До 0,20</w:t>
            </w:r>
          </w:p>
        </w:tc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 период работы с программой</w:t>
            </w:r>
          </w:p>
        </w:tc>
      </w:tr>
      <w:tr w:rsidR="00301399" w:rsidRPr="002D74DC" w:rsidTr="00746AEA">
        <w:trPr>
          <w:trHeight w:val="80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11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 эстетическое оформление группы, кабинета, изготовление новых пособий  с использованием своего материала</w:t>
            </w:r>
          </w:p>
        </w:tc>
        <w:tc>
          <w:tcPr>
            <w:tcW w:w="17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До 0,15</w:t>
            </w:r>
          </w:p>
        </w:tc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По  решению комиссии</w:t>
            </w:r>
          </w:p>
        </w:tc>
      </w:tr>
    </w:tbl>
    <w:p w:rsidR="00301399" w:rsidRPr="002D74DC" w:rsidRDefault="00301399" w:rsidP="00D148B6">
      <w:pPr>
        <w:tabs>
          <w:tab w:val="left" w:pos="4320"/>
          <w:tab w:val="left" w:pos="4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труда работников   муниципального 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>учреждения  «детский сад «Чайка»</w:t>
      </w:r>
    </w:p>
    <w:p w:rsidR="00301399" w:rsidRPr="002D74DC" w:rsidRDefault="00301399" w:rsidP="00D148B6">
      <w:pPr>
        <w:spacing w:after="100" w:afterAutospacing="1" w:line="273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148B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D74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301399" w:rsidRPr="002D74DC" w:rsidRDefault="00301399" w:rsidP="00D148B6">
      <w:pPr>
        <w:spacing w:after="0" w:line="273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4DC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для назначения премии </w:t>
      </w:r>
    </w:p>
    <w:p w:rsidR="00301399" w:rsidRPr="002D74DC" w:rsidRDefault="00301399" w:rsidP="00D148B6">
      <w:pPr>
        <w:pStyle w:val="22"/>
        <w:spacing w:after="0" w:line="273" w:lineRule="exact"/>
        <w:jc w:val="center"/>
        <w:rPr>
          <w:b/>
          <w:bCs/>
          <w:sz w:val="28"/>
          <w:szCs w:val="28"/>
        </w:rPr>
      </w:pPr>
      <w:r w:rsidRPr="002D74DC">
        <w:rPr>
          <w:b/>
          <w:bCs/>
          <w:sz w:val="28"/>
          <w:szCs w:val="28"/>
        </w:rPr>
        <w:t xml:space="preserve">педагогические работники </w:t>
      </w:r>
    </w:p>
    <w:tbl>
      <w:tblPr>
        <w:tblW w:w="0" w:type="auto"/>
        <w:tblInd w:w="398" w:type="dxa"/>
        <w:tblLayout w:type="fixed"/>
        <w:tblLook w:val="04A0" w:firstRow="1" w:lastRow="0" w:firstColumn="1" w:lastColumn="0" w:noHBand="0" w:noVBand="1"/>
      </w:tblPr>
      <w:tblGrid>
        <w:gridCol w:w="1978"/>
        <w:gridCol w:w="5220"/>
        <w:gridCol w:w="1940"/>
      </w:tblGrid>
      <w:tr w:rsidR="00D148B6" w:rsidRPr="002D74DC" w:rsidTr="00D148B6">
        <w:trPr>
          <w:tblHeader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8"/>
                <w:szCs w:val="28"/>
              </w:rPr>
            </w:pPr>
            <w:r w:rsidRPr="002D74DC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8"/>
                <w:szCs w:val="28"/>
              </w:rPr>
            </w:pPr>
            <w:r w:rsidRPr="002D74DC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ind w:right="-156"/>
              <w:rPr>
                <w:b/>
                <w:bCs/>
                <w:sz w:val="28"/>
                <w:szCs w:val="28"/>
              </w:rPr>
            </w:pPr>
            <w:r w:rsidRPr="002D74DC">
              <w:rPr>
                <w:b/>
                <w:bCs/>
                <w:sz w:val="28"/>
                <w:szCs w:val="28"/>
              </w:rPr>
              <w:t>Баллы (0 – 5)</w:t>
            </w:r>
          </w:p>
        </w:tc>
      </w:tr>
      <w:tr w:rsidR="00D148B6" w:rsidRPr="002D74DC" w:rsidTr="00D148B6">
        <w:trPr>
          <w:cantSplit/>
          <w:trHeight w:hRule="exact" w:val="1240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01399" w:rsidRPr="002D74DC" w:rsidRDefault="00301399" w:rsidP="00746AEA">
            <w:pPr>
              <w:pStyle w:val="22"/>
              <w:spacing w:line="273" w:lineRule="exact"/>
              <w:rPr>
                <w:b/>
                <w:bCs/>
                <w:i/>
                <w:iCs/>
                <w:sz w:val="28"/>
                <w:szCs w:val="28"/>
              </w:rPr>
            </w:pPr>
            <w:r w:rsidRPr="002D74DC">
              <w:rPr>
                <w:b/>
                <w:bCs/>
                <w:i/>
                <w:iCs/>
                <w:sz w:val="28"/>
                <w:szCs w:val="28"/>
              </w:rPr>
              <w:t xml:space="preserve">Качество </w:t>
            </w:r>
          </w:p>
          <w:p w:rsidR="00301399" w:rsidRPr="002D74DC" w:rsidRDefault="00301399" w:rsidP="00746AEA">
            <w:pPr>
              <w:pStyle w:val="22"/>
              <w:spacing w:line="273" w:lineRule="exact"/>
              <w:rPr>
                <w:b/>
                <w:bCs/>
                <w:i/>
                <w:iCs/>
                <w:sz w:val="28"/>
                <w:szCs w:val="28"/>
              </w:rPr>
            </w:pPr>
            <w:r w:rsidRPr="002D74DC">
              <w:rPr>
                <w:b/>
                <w:bCs/>
                <w:i/>
                <w:iCs/>
                <w:sz w:val="28"/>
                <w:szCs w:val="28"/>
              </w:rPr>
              <w:t>образования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Процент снижения заболеваемости детей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 xml:space="preserve">Стабильное – 4 </w:t>
            </w:r>
          </w:p>
          <w:p w:rsidR="00301399" w:rsidRPr="002D74DC" w:rsidRDefault="00301399" w:rsidP="00746AEA">
            <w:pPr>
              <w:pStyle w:val="22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Повышение -5</w:t>
            </w:r>
          </w:p>
        </w:tc>
      </w:tr>
      <w:tr w:rsidR="00D148B6" w:rsidRPr="002D74DC" w:rsidTr="00D148B6">
        <w:trPr>
          <w:cantSplit/>
          <w:trHeight w:hRule="exact" w:val="134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Повышение процента посещаемости воспитанниками образовательного учреждения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Стабильное – 4</w:t>
            </w:r>
          </w:p>
          <w:p w:rsidR="00301399" w:rsidRPr="002D74DC" w:rsidRDefault="00301399" w:rsidP="00746AEA">
            <w:pPr>
              <w:pStyle w:val="22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Повышение - 5</w:t>
            </w:r>
          </w:p>
        </w:tc>
      </w:tr>
      <w:tr w:rsidR="00D148B6" w:rsidRPr="002D74DC" w:rsidTr="00D148B6">
        <w:trPr>
          <w:cantSplit/>
          <w:trHeight w:hRule="exact" w:val="1339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Активное участие в методической деятельности:  проведение семинаров, мастер-классов, открытых занятий; участие в конференциях,  и т.д., качество участия в данных мероприятиях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0-5</w:t>
            </w:r>
          </w:p>
        </w:tc>
      </w:tr>
      <w:tr w:rsidR="00D148B6" w:rsidRPr="002D74DC" w:rsidTr="00D148B6">
        <w:trPr>
          <w:cantSplit/>
          <w:trHeight w:hRule="exact" w:val="565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Активное участие в инновационной работе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0 - 5</w:t>
            </w:r>
          </w:p>
        </w:tc>
      </w:tr>
      <w:tr w:rsidR="00D148B6" w:rsidRPr="002D74DC" w:rsidTr="00D148B6">
        <w:trPr>
          <w:cantSplit/>
          <w:trHeight w:hRule="exact" w:val="676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Использование современных технологий в воспитательской деятельности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0 - 5</w:t>
            </w:r>
          </w:p>
        </w:tc>
      </w:tr>
      <w:tr w:rsidR="00D148B6" w:rsidRPr="002D74DC" w:rsidTr="00D148B6">
        <w:trPr>
          <w:cantSplit/>
          <w:trHeight w:hRule="exact" w:val="1306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Достижение воспитанниками стабильных или более высоких результатов по сравнению с предыдущим периодом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Стабильное. – 2</w:t>
            </w:r>
          </w:p>
          <w:p w:rsidR="00301399" w:rsidRPr="002D74DC" w:rsidRDefault="00301399" w:rsidP="00746AEA">
            <w:pPr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Повышение - 5</w:t>
            </w:r>
          </w:p>
        </w:tc>
      </w:tr>
      <w:tr w:rsidR="00D148B6" w:rsidRPr="002D74DC" w:rsidTr="00D148B6">
        <w:trPr>
          <w:cantSplit/>
          <w:trHeight w:hRule="exact" w:val="158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 xml:space="preserve">Участие в смотрах — конкурсах </w:t>
            </w:r>
          </w:p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1 место</w:t>
            </w:r>
          </w:p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2 место</w:t>
            </w:r>
          </w:p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3 место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</w:p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5</w:t>
            </w:r>
          </w:p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3</w:t>
            </w:r>
          </w:p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1</w:t>
            </w:r>
          </w:p>
        </w:tc>
      </w:tr>
      <w:tr w:rsidR="00D148B6" w:rsidRPr="002D74DC" w:rsidTr="00D148B6">
        <w:trPr>
          <w:cantSplit/>
          <w:trHeight w:hRule="exact" w:val="829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Соответствие деятельности работника задачам реализации программы развития образовательного учреждения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0-5</w:t>
            </w:r>
          </w:p>
        </w:tc>
      </w:tr>
      <w:tr w:rsidR="00D148B6" w:rsidRPr="002D74DC" w:rsidTr="00D148B6">
        <w:trPr>
          <w:cantSplit/>
          <w:trHeight w:hRule="exact" w:val="403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 xml:space="preserve">Отсутствие травматизма 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5</w:t>
            </w:r>
          </w:p>
        </w:tc>
      </w:tr>
      <w:tr w:rsidR="00D148B6" w:rsidRPr="002D74DC" w:rsidTr="00D148B6">
        <w:trPr>
          <w:cantSplit/>
          <w:trHeight w:hRule="exact" w:val="1209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За организацию и систематический контроль поступления родительской платы за содержание ребёнка в детском саду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0-5</w:t>
            </w:r>
          </w:p>
        </w:tc>
      </w:tr>
      <w:tr w:rsidR="00D148B6" w:rsidRPr="002D74DC" w:rsidTr="00D148B6">
        <w:trPr>
          <w:cantSplit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 xml:space="preserve">Наличие победителей фестивалей, смотров, конкурсов, </w:t>
            </w:r>
          </w:p>
          <w:p w:rsidR="00301399" w:rsidRPr="002D74DC" w:rsidRDefault="00301399" w:rsidP="00746AEA">
            <w:pPr>
              <w:pStyle w:val="22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муниципальных</w:t>
            </w:r>
          </w:p>
          <w:p w:rsidR="00301399" w:rsidRPr="002D74DC" w:rsidRDefault="00301399" w:rsidP="00746AEA">
            <w:pPr>
              <w:pStyle w:val="22"/>
              <w:spacing w:line="273" w:lineRule="exact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краевых</w:t>
            </w:r>
          </w:p>
          <w:p w:rsidR="00301399" w:rsidRPr="002D74DC" w:rsidRDefault="00301399" w:rsidP="00746AEA">
            <w:pPr>
              <w:pStyle w:val="22"/>
              <w:spacing w:line="273" w:lineRule="exact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</w:p>
          <w:p w:rsidR="00301399" w:rsidRPr="002D74DC" w:rsidRDefault="00301399" w:rsidP="00746AEA">
            <w:pPr>
              <w:pStyle w:val="22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3</w:t>
            </w:r>
          </w:p>
          <w:p w:rsidR="00301399" w:rsidRPr="002D74DC" w:rsidRDefault="00301399" w:rsidP="00746AEA">
            <w:pPr>
              <w:pStyle w:val="22"/>
              <w:spacing w:line="273" w:lineRule="exact"/>
              <w:jc w:val="center"/>
              <w:rPr>
                <w:sz w:val="28"/>
                <w:szCs w:val="28"/>
              </w:rPr>
            </w:pPr>
            <w:r w:rsidRPr="002D74DC">
              <w:rPr>
                <w:sz w:val="28"/>
                <w:szCs w:val="28"/>
              </w:rPr>
              <w:t>5</w:t>
            </w:r>
          </w:p>
        </w:tc>
      </w:tr>
    </w:tbl>
    <w:p w:rsidR="00301399" w:rsidRPr="002D74DC" w:rsidRDefault="00301399" w:rsidP="00301399">
      <w:pPr>
        <w:spacing w:line="273" w:lineRule="exact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bCs/>
          <w:sz w:val="24"/>
          <w:szCs w:val="24"/>
        </w:rPr>
      </w:pPr>
      <w:r w:rsidRPr="002D74DC">
        <w:rPr>
          <w:rFonts w:ascii="Times New Roman" w:hAnsi="Times New Roman" w:cs="Times New Roman"/>
          <w:bCs/>
          <w:sz w:val="24"/>
          <w:szCs w:val="24"/>
        </w:rPr>
        <w:t>70% премии выплачивается при совокупности балов в сумме  более 40</w:t>
      </w:r>
    </w:p>
    <w:p w:rsidR="00301399" w:rsidRPr="002D74DC" w:rsidRDefault="00301399" w:rsidP="00301399">
      <w:pPr>
        <w:rPr>
          <w:rFonts w:ascii="Times New Roman" w:hAnsi="Times New Roman" w:cs="Times New Roman"/>
          <w:bCs/>
          <w:sz w:val="24"/>
          <w:szCs w:val="24"/>
        </w:rPr>
      </w:pPr>
      <w:r w:rsidRPr="002D74DC">
        <w:rPr>
          <w:rFonts w:ascii="Times New Roman" w:hAnsi="Times New Roman" w:cs="Times New Roman"/>
          <w:bCs/>
          <w:sz w:val="24"/>
          <w:szCs w:val="24"/>
        </w:rPr>
        <w:t>60% премии выплачивается при совокупности балов в сумме от 39 до  30</w:t>
      </w:r>
    </w:p>
    <w:p w:rsidR="00301399" w:rsidRPr="002D74DC" w:rsidRDefault="00301399" w:rsidP="00301399">
      <w:pPr>
        <w:rPr>
          <w:rFonts w:ascii="Times New Roman" w:hAnsi="Times New Roman" w:cs="Times New Roman"/>
          <w:bCs/>
          <w:sz w:val="24"/>
          <w:szCs w:val="24"/>
        </w:rPr>
      </w:pPr>
      <w:r w:rsidRPr="002D74DC">
        <w:rPr>
          <w:rFonts w:ascii="Times New Roman" w:hAnsi="Times New Roman" w:cs="Times New Roman"/>
          <w:bCs/>
          <w:sz w:val="24"/>
          <w:szCs w:val="24"/>
        </w:rPr>
        <w:t>50% премии выплачивается при совокупности балов в сумме  от 29 до 20</w:t>
      </w:r>
    </w:p>
    <w:p w:rsidR="00301399" w:rsidRPr="002D74DC" w:rsidRDefault="00301399" w:rsidP="00301399">
      <w:pPr>
        <w:rPr>
          <w:rFonts w:ascii="Times New Roman" w:hAnsi="Times New Roman" w:cs="Times New Roman"/>
          <w:bCs/>
          <w:sz w:val="24"/>
          <w:szCs w:val="24"/>
        </w:rPr>
      </w:pPr>
    </w:p>
    <w:p w:rsidR="00301399" w:rsidRPr="00D148B6" w:rsidRDefault="00301399" w:rsidP="00D148B6">
      <w:pPr>
        <w:rPr>
          <w:rFonts w:ascii="Times New Roman" w:hAnsi="Times New Roman" w:cs="Times New Roman"/>
          <w:bCs/>
          <w:sz w:val="24"/>
          <w:szCs w:val="24"/>
        </w:rPr>
      </w:pPr>
      <w:r w:rsidRPr="002D74DC">
        <w:rPr>
          <w:rFonts w:ascii="Times New Roman" w:hAnsi="Times New Roman" w:cs="Times New Roman"/>
          <w:bCs/>
          <w:sz w:val="24"/>
          <w:szCs w:val="24"/>
        </w:rPr>
        <w:t>Размер доплат устанавливается приказом заведующей по итогам квартала</w:t>
      </w:r>
      <w:r w:rsidRPr="002D74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48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D148B6" w:rsidRDefault="00D148B6" w:rsidP="00301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4DC">
        <w:rPr>
          <w:rFonts w:ascii="Times New Roman" w:hAnsi="Times New Roman" w:cs="Times New Roman"/>
          <w:b/>
          <w:sz w:val="24"/>
          <w:szCs w:val="24"/>
        </w:rPr>
        <w:t xml:space="preserve">Критерии для назначения </w:t>
      </w:r>
      <w:proofErr w:type="gramStart"/>
      <w:r w:rsidRPr="002D74DC">
        <w:rPr>
          <w:rFonts w:ascii="Times New Roman" w:hAnsi="Times New Roman" w:cs="Times New Roman"/>
          <w:b/>
          <w:sz w:val="24"/>
          <w:szCs w:val="24"/>
        </w:rPr>
        <w:t>премии</w:t>
      </w:r>
      <w:proofErr w:type="gramEnd"/>
      <w:r w:rsidRPr="002D74DC">
        <w:rPr>
          <w:rFonts w:ascii="Times New Roman" w:hAnsi="Times New Roman" w:cs="Times New Roman"/>
          <w:b/>
          <w:sz w:val="24"/>
          <w:szCs w:val="24"/>
        </w:rPr>
        <w:t xml:space="preserve"> заведующего хозяйством.</w:t>
      </w: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953"/>
        <w:gridCol w:w="2552"/>
      </w:tblGrid>
      <w:tr w:rsidR="00301399" w:rsidRPr="002D74DC" w:rsidTr="00746AEA">
        <w:trPr>
          <w:trHeight w:val="517"/>
        </w:trPr>
        <w:tc>
          <w:tcPr>
            <w:tcW w:w="1668" w:type="dxa"/>
            <w:vMerge w:val="restart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53" w:type="dxa"/>
            <w:vMerge w:val="restart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  <w:vMerge w:val="restart"/>
          </w:tcPr>
          <w:p w:rsidR="00301399" w:rsidRPr="002D74DC" w:rsidRDefault="00301399" w:rsidP="00746AEA">
            <w:pPr>
              <w:ind w:left="-108" w:right="-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sz w:val="24"/>
                <w:szCs w:val="24"/>
              </w:rPr>
              <w:t>Баллы (0 – 3)</w:t>
            </w:r>
          </w:p>
        </w:tc>
      </w:tr>
      <w:tr w:rsidR="00301399" w:rsidRPr="002D74DC" w:rsidTr="00746AEA">
        <w:trPr>
          <w:trHeight w:val="517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1399" w:rsidRPr="002D74DC" w:rsidRDefault="00301399" w:rsidP="00746AEA">
            <w:pPr>
              <w:ind w:left="-108" w:right="-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399" w:rsidRPr="002D74DC" w:rsidTr="00746AEA">
        <w:trPr>
          <w:trHeight w:val="572"/>
        </w:trPr>
        <w:tc>
          <w:tcPr>
            <w:tcW w:w="1668" w:type="dxa"/>
            <w:vMerge w:val="restart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Исполнительская </w:t>
            </w:r>
            <w:r w:rsidRPr="002D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замечаний по </w:t>
            </w: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gramEnd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и  хранению товарно-материальных ценностей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сада, села, района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своих должностных обязанностей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Экономия энергоресурсов и бережное отношение к садовскому  имуществу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 w:val="restart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критерии</w:t>
            </w: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случаев нарушения техники безопасности и соблюдение инструкций по ТБ и противопожарной безопасности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(отсутствие нарушений правил внутреннего распорядка)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работе с документацией (качественное оформление и своевременное необходимой документации по своей направленности)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по нарушениям санитарных норм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по нарушению правил пожарной безопасности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контроля и принятия мер к обеспечению сохранности всех помещений для нормального учебного процесса (тепловой</w:t>
            </w: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 световой режимы)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правил во всех помещения сада, а так же правил охраны труда и техники безопасности 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301399" w:rsidRPr="002D74DC" w:rsidTr="00746AEA">
        <w:trPr>
          <w:trHeight w:val="61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уборке помещений, благоустройству территории учреждения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выполнение заявок по устранению технических неполадок 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со стороны проверяющих за соблюдение техники безопасности, пожарной и электробезопасности 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Своевременный осмотр здания на предмет технического состояния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безопасным методам работы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жалоб на работу со стороны участников образовательного процесса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случаев несвоевременного выполнения заданий руководителя в установленные сроки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301399" w:rsidRPr="002D74DC" w:rsidTr="00746AEA">
        <w:trPr>
          <w:trHeight w:val="143"/>
        </w:trPr>
        <w:tc>
          <w:tcPr>
            <w:tcW w:w="1668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работе по своему направлению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301399" w:rsidRPr="002D74DC" w:rsidTr="00746AEA">
        <w:trPr>
          <w:trHeight w:val="143"/>
        </w:trPr>
        <w:tc>
          <w:tcPr>
            <w:tcW w:w="7621" w:type="dxa"/>
            <w:gridSpan w:val="2"/>
            <w:tcBorders>
              <w:left w:val="nil"/>
              <w:right w:val="single" w:sz="4" w:space="0" w:color="auto"/>
            </w:tcBorders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01399" w:rsidRPr="002D74DC" w:rsidRDefault="00301399" w:rsidP="00746AE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Всего: 49 бал</w:t>
            </w:r>
          </w:p>
        </w:tc>
      </w:tr>
    </w:tbl>
    <w:p w:rsidR="00301399" w:rsidRPr="002D74DC" w:rsidRDefault="00301399" w:rsidP="00301399">
      <w:pPr>
        <w:rPr>
          <w:rFonts w:ascii="Times New Roman" w:hAnsi="Times New Roman" w:cs="Times New Roman"/>
          <w:bCs/>
          <w:sz w:val="24"/>
          <w:szCs w:val="24"/>
        </w:rPr>
      </w:pPr>
      <w:r w:rsidRPr="002D74DC">
        <w:rPr>
          <w:rFonts w:ascii="Times New Roman" w:hAnsi="Times New Roman" w:cs="Times New Roman"/>
          <w:bCs/>
          <w:sz w:val="24"/>
          <w:szCs w:val="24"/>
        </w:rPr>
        <w:t>70% премии выплачивается при совокупности балов в сумме 49</w:t>
      </w:r>
    </w:p>
    <w:p w:rsidR="00301399" w:rsidRPr="002D74DC" w:rsidRDefault="00301399" w:rsidP="00301399">
      <w:pPr>
        <w:rPr>
          <w:rFonts w:ascii="Times New Roman" w:hAnsi="Times New Roman" w:cs="Times New Roman"/>
          <w:bCs/>
          <w:sz w:val="24"/>
          <w:szCs w:val="24"/>
        </w:rPr>
      </w:pPr>
      <w:r w:rsidRPr="002D74DC">
        <w:rPr>
          <w:rFonts w:ascii="Times New Roman" w:hAnsi="Times New Roman" w:cs="Times New Roman"/>
          <w:bCs/>
          <w:sz w:val="24"/>
          <w:szCs w:val="24"/>
        </w:rPr>
        <w:t>60% премии выплачивается при совокупности балов в сумме от 45 до 30</w:t>
      </w:r>
    </w:p>
    <w:p w:rsidR="00301399" w:rsidRPr="002D74DC" w:rsidRDefault="00301399" w:rsidP="00301399">
      <w:pPr>
        <w:spacing w:line="273" w:lineRule="exact"/>
        <w:rPr>
          <w:rFonts w:ascii="Times New Roman" w:hAnsi="Times New Roman" w:cs="Times New Roman"/>
          <w:bCs/>
          <w:sz w:val="24"/>
          <w:szCs w:val="24"/>
        </w:rPr>
      </w:pPr>
      <w:r w:rsidRPr="002D74DC">
        <w:rPr>
          <w:rFonts w:ascii="Times New Roman" w:hAnsi="Times New Roman" w:cs="Times New Roman"/>
          <w:bCs/>
          <w:sz w:val="24"/>
          <w:szCs w:val="24"/>
        </w:rPr>
        <w:t>50% премии выплачивается при совокупности балов в сумме  от 29 до 25</w:t>
      </w: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399" w:rsidRDefault="00301399" w:rsidP="003013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8B6" w:rsidRPr="002D74DC" w:rsidRDefault="00D148B6" w:rsidP="003013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4DC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для назначения премии _повару, </w:t>
      </w:r>
      <w:proofErr w:type="spellStart"/>
      <w:r w:rsidRPr="002D74DC">
        <w:rPr>
          <w:rFonts w:ascii="Times New Roman" w:hAnsi="Times New Roman" w:cs="Times New Roman"/>
          <w:b/>
          <w:sz w:val="24"/>
          <w:szCs w:val="24"/>
          <w:u w:val="single"/>
        </w:rPr>
        <w:t>кух</w:t>
      </w:r>
      <w:proofErr w:type="spellEnd"/>
      <w:r w:rsidRPr="002D74DC">
        <w:rPr>
          <w:rFonts w:ascii="Times New Roman" w:hAnsi="Times New Roman" w:cs="Times New Roman"/>
          <w:b/>
          <w:sz w:val="24"/>
          <w:szCs w:val="24"/>
          <w:u w:val="single"/>
        </w:rPr>
        <w:t>. рабочему</w:t>
      </w: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53"/>
        <w:gridCol w:w="2552"/>
      </w:tblGrid>
      <w:tr w:rsidR="00D148B6" w:rsidRPr="002D74DC" w:rsidTr="00D148B6">
        <w:trPr>
          <w:trHeight w:val="517"/>
        </w:trPr>
        <w:tc>
          <w:tcPr>
            <w:tcW w:w="1809" w:type="dxa"/>
            <w:vMerge w:val="restart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53" w:type="dxa"/>
            <w:vMerge w:val="restart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  <w:vMerge w:val="restart"/>
          </w:tcPr>
          <w:p w:rsidR="00301399" w:rsidRPr="002D74DC" w:rsidRDefault="00301399" w:rsidP="00746AEA">
            <w:pPr>
              <w:ind w:left="-108" w:right="-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sz w:val="24"/>
                <w:szCs w:val="24"/>
              </w:rPr>
              <w:t>Баллы (0 – 3)</w:t>
            </w:r>
          </w:p>
        </w:tc>
      </w:tr>
      <w:tr w:rsidR="00D148B6" w:rsidRPr="002D74DC" w:rsidTr="00D148B6">
        <w:trPr>
          <w:trHeight w:val="517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1399" w:rsidRPr="002D74DC" w:rsidRDefault="00301399" w:rsidP="00746AEA">
            <w:pPr>
              <w:ind w:left="-108" w:right="-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8B6" w:rsidRPr="002D74DC" w:rsidTr="00D148B6">
        <w:trPr>
          <w:trHeight w:val="535"/>
        </w:trPr>
        <w:tc>
          <w:tcPr>
            <w:tcW w:w="1809" w:type="dxa"/>
            <w:vMerge w:val="restart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 культура</w:t>
            </w: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жалоб потребителей на качество обслуживания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на несоблюдение правил эксплуатации столового оборудования 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 условия хранения  продуктов питания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 нарушение сроков прохождения персоналом медицинского осмотра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Экономия энергоресурсов и бережное отношение к садовскому имуществу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нарушения техники безопасности и соблюдение инструкций по ТБ 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(отсутствие нарушений правил внутреннего распорядка)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 несоблюдение установленных норм закладки продуктов и норм выхода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качество блюд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случаев пищевого отравления вследствие некачественного приготовления пищи 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 санитарно-техническое состояние помещений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  <w:vMerge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нарушению  правил пожарной безопасности</w:t>
            </w: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D148B6" w:rsidRPr="002D74DC" w:rsidTr="00D148B6">
        <w:trPr>
          <w:trHeight w:val="143"/>
        </w:trPr>
        <w:tc>
          <w:tcPr>
            <w:tcW w:w="1809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Всего: 35 бал</w:t>
            </w:r>
          </w:p>
        </w:tc>
      </w:tr>
    </w:tbl>
    <w:p w:rsidR="00301399" w:rsidRPr="002D74DC" w:rsidRDefault="00301399" w:rsidP="003013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4DC">
        <w:rPr>
          <w:rFonts w:ascii="Times New Roman" w:hAnsi="Times New Roman" w:cs="Times New Roman"/>
          <w:sz w:val="24"/>
          <w:szCs w:val="24"/>
        </w:rPr>
        <w:t>30 – 35 баллов – доплата 70% к окладу;</w:t>
      </w:r>
    </w:p>
    <w:p w:rsidR="00301399" w:rsidRPr="002D74DC" w:rsidRDefault="00301399" w:rsidP="00301399">
      <w:pPr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>24-29  баллов – доплата  60% к окладу;</w:t>
      </w:r>
    </w:p>
    <w:p w:rsidR="00301399" w:rsidRPr="00D148B6" w:rsidRDefault="00301399" w:rsidP="00D148B6">
      <w:pPr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>19 – 23 баллов – доплата 50% к окладу.</w:t>
      </w:r>
    </w:p>
    <w:p w:rsidR="00301399" w:rsidRPr="002D74DC" w:rsidRDefault="00301399" w:rsidP="00301399">
      <w:pPr>
        <w:spacing w:line="273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4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39874D" wp14:editId="0108928E">
                <wp:simplePos x="0" y="0"/>
                <wp:positionH relativeFrom="page">
                  <wp:posOffset>623570</wp:posOffset>
                </wp:positionH>
                <wp:positionV relativeFrom="page">
                  <wp:posOffset>10404475</wp:posOffset>
                </wp:positionV>
                <wp:extent cx="124460" cy="170815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70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AE3" w:rsidRDefault="00A45AE3" w:rsidP="00301399">
                            <w:pPr>
                              <w:spacing w:line="283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9.1pt;margin-top:819.25pt;width:9.8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" stroked="f">
                <v:fill opacity="0"/>
                <v:textbox inset="0,0,0,0">
                  <w:txbxContent>
                    <w:p w:rsidR="00A45AE3" w:rsidRDefault="00A45AE3" w:rsidP="00301399">
                      <w:pPr>
                        <w:spacing w:line="283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2D74DC">
        <w:rPr>
          <w:rFonts w:ascii="Times New Roman" w:hAnsi="Times New Roman" w:cs="Times New Roman"/>
          <w:b/>
          <w:noProof/>
          <w:sz w:val="24"/>
          <w:szCs w:val="24"/>
        </w:rPr>
        <w:t>Критерии для назначения премии</w:t>
      </w:r>
      <w:r w:rsidRPr="002D74DC">
        <w:rPr>
          <w:rFonts w:ascii="Times New Roman" w:hAnsi="Times New Roman" w:cs="Times New Roman"/>
          <w:b/>
          <w:bCs/>
          <w:sz w:val="24"/>
          <w:szCs w:val="24"/>
        </w:rPr>
        <w:t xml:space="preserve"> обслуживающему персоналу</w:t>
      </w:r>
    </w:p>
    <w:p w:rsidR="00301399" w:rsidRPr="002D74DC" w:rsidRDefault="00301399" w:rsidP="00301399">
      <w:pPr>
        <w:spacing w:line="273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4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398" w:type="dxa"/>
        <w:tblLayout w:type="fixed"/>
        <w:tblLook w:val="04A0" w:firstRow="1" w:lastRow="0" w:firstColumn="1" w:lastColumn="0" w:noHBand="0" w:noVBand="1"/>
      </w:tblPr>
      <w:tblGrid>
        <w:gridCol w:w="2293"/>
        <w:gridCol w:w="5447"/>
        <w:gridCol w:w="1760"/>
      </w:tblGrid>
      <w:tr w:rsidR="00301399" w:rsidRPr="002D74DC" w:rsidTr="00746AEA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 w:rsidRPr="002D74DC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 w:rsidRPr="002D74DC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 w:rsidRPr="002D74DC">
              <w:rPr>
                <w:b/>
                <w:bCs/>
                <w:sz w:val="24"/>
                <w:szCs w:val="24"/>
              </w:rPr>
              <w:t xml:space="preserve">Баллы </w:t>
            </w:r>
          </w:p>
          <w:p w:rsidR="00301399" w:rsidRPr="002D74DC" w:rsidRDefault="00301399" w:rsidP="00746AEA">
            <w:pPr>
              <w:pStyle w:val="22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 w:rsidRPr="002D74DC">
              <w:rPr>
                <w:b/>
                <w:bCs/>
                <w:sz w:val="24"/>
                <w:szCs w:val="24"/>
              </w:rPr>
              <w:t>(0 – 5)</w:t>
            </w:r>
          </w:p>
        </w:tc>
      </w:tr>
      <w:tr w:rsidR="00301399" w:rsidRPr="002D74DC" w:rsidTr="00746AEA">
        <w:trPr>
          <w:cantSplit/>
          <w:trHeight w:hRule="exact" w:val="931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Исполнительская культура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Соблюдение правил и норм охраны труда и пожарной безопасности содействие в улучшении условий для безопасной работы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399" w:rsidRPr="002D74DC" w:rsidTr="00746AEA">
        <w:trPr>
          <w:cantSplit/>
          <w:trHeight w:hRule="exact" w:val="283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Выполнение работы согласно инструкции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399" w:rsidRPr="002D74DC" w:rsidTr="00746AEA">
        <w:trPr>
          <w:cantSplit/>
          <w:trHeight w:hRule="exact" w:val="283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Аккуратность внешнего вида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399" w:rsidRPr="002D74DC" w:rsidTr="00746AEA">
        <w:trPr>
          <w:cantSplit/>
          <w:trHeight w:val="677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условий в образовательном учреждении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399" w:rsidRPr="002D74DC" w:rsidTr="00746AEA">
        <w:trPr>
          <w:cantSplit/>
          <w:trHeight w:hRule="exact" w:val="734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Результативность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Высокая результативность наиболее сложных работ,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01399" w:rsidRPr="002D74DC" w:rsidRDefault="00301399" w:rsidP="00746AEA">
            <w:pPr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399" w:rsidRPr="002D74DC" w:rsidTr="00746AEA">
        <w:trPr>
          <w:cantSplit/>
          <w:trHeight w:hRule="exact" w:val="614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Сохранность хозяйственного инвентаря и сантехнического оборудования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399" w:rsidRPr="002D74DC" w:rsidTr="00746AEA">
        <w:trPr>
          <w:cantSplit/>
          <w:trHeight w:hRule="exact" w:val="283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Расширение функциональных обязанностей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399" w:rsidRPr="002D74DC" w:rsidTr="00746AEA">
        <w:trPr>
          <w:cantSplit/>
          <w:trHeight w:hRule="exact" w:val="556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Отсутствие жалоб участников образовательного процесса на работу данной службы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01399" w:rsidRPr="002D74DC" w:rsidRDefault="00301399" w:rsidP="00746AEA">
            <w:pPr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399" w:rsidRPr="002D74DC" w:rsidTr="00746AEA">
        <w:trPr>
          <w:cantSplit/>
          <w:trHeight w:hRule="exact" w:val="556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Оперативное выполнение заявок по устранению технических неполадок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399" w:rsidRPr="002D74DC" w:rsidTr="00746AEA">
        <w:trPr>
          <w:cantSplit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Эффективное решение создавшихся проблемных ситуаций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399" w:rsidRPr="002D74DC" w:rsidTr="00746AEA">
        <w:trPr>
          <w:cantSplit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  <w:r w:rsidRPr="002D74DC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1399" w:rsidRPr="002D74DC" w:rsidRDefault="00301399" w:rsidP="00746AEA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99" w:rsidRPr="002D74DC" w:rsidRDefault="00301399" w:rsidP="00746AEA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01399" w:rsidRPr="002D74DC" w:rsidRDefault="00301399" w:rsidP="00301399">
      <w:pPr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301399" w:rsidRPr="002D74DC" w:rsidRDefault="00301399" w:rsidP="00301399">
      <w:pPr>
        <w:rPr>
          <w:rFonts w:ascii="Times New Roman" w:hAnsi="Times New Roman" w:cs="Times New Roman"/>
          <w:bCs/>
          <w:sz w:val="24"/>
          <w:szCs w:val="24"/>
        </w:rPr>
      </w:pPr>
      <w:r w:rsidRPr="002D74DC">
        <w:rPr>
          <w:rFonts w:ascii="Times New Roman" w:hAnsi="Times New Roman" w:cs="Times New Roman"/>
          <w:bCs/>
          <w:sz w:val="24"/>
          <w:szCs w:val="24"/>
        </w:rPr>
        <w:t>70% премии выплачивается при совокупности балов в сумме 30</w:t>
      </w:r>
    </w:p>
    <w:p w:rsidR="00301399" w:rsidRPr="002D74DC" w:rsidRDefault="00301399" w:rsidP="00301399">
      <w:pPr>
        <w:rPr>
          <w:rFonts w:ascii="Times New Roman" w:hAnsi="Times New Roman" w:cs="Times New Roman"/>
          <w:bCs/>
          <w:sz w:val="24"/>
          <w:szCs w:val="24"/>
        </w:rPr>
      </w:pPr>
      <w:r w:rsidRPr="002D74DC">
        <w:rPr>
          <w:rFonts w:ascii="Times New Roman" w:hAnsi="Times New Roman" w:cs="Times New Roman"/>
          <w:bCs/>
          <w:sz w:val="24"/>
          <w:szCs w:val="24"/>
        </w:rPr>
        <w:t>60% премии выплачивается при совокупности балов в сумме  от 29 до 25</w:t>
      </w:r>
    </w:p>
    <w:p w:rsidR="00301399" w:rsidRPr="002D74DC" w:rsidRDefault="00301399" w:rsidP="00301399">
      <w:pPr>
        <w:spacing w:line="273" w:lineRule="exact"/>
        <w:rPr>
          <w:rFonts w:ascii="Times New Roman" w:hAnsi="Times New Roman" w:cs="Times New Roman"/>
          <w:bCs/>
          <w:sz w:val="24"/>
          <w:szCs w:val="24"/>
        </w:rPr>
      </w:pPr>
      <w:r w:rsidRPr="002D74DC">
        <w:rPr>
          <w:rFonts w:ascii="Times New Roman" w:hAnsi="Times New Roman" w:cs="Times New Roman"/>
          <w:bCs/>
          <w:sz w:val="24"/>
          <w:szCs w:val="24"/>
        </w:rPr>
        <w:t>50% премии выплачивается при совокупности балов в сумме от 24 до  20</w:t>
      </w:r>
    </w:p>
    <w:p w:rsidR="00301399" w:rsidRPr="002D74DC" w:rsidRDefault="00301399" w:rsidP="00301399">
      <w:pPr>
        <w:spacing w:line="27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99" w:rsidRPr="002D74DC" w:rsidRDefault="00301399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301399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D148B6">
      <w:pPr>
        <w:tabs>
          <w:tab w:val="left" w:pos="4320"/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:rsidR="00301399" w:rsidRPr="002D74DC" w:rsidRDefault="00301399" w:rsidP="00D148B6">
      <w:pPr>
        <w:tabs>
          <w:tab w:val="left" w:pos="4320"/>
          <w:tab w:val="left" w:pos="4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№5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труда работников   муниципального 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301399" w:rsidRPr="00D148B6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>казенного учреждения  «Детский сад «Чайка»</w:t>
      </w:r>
      <w:r w:rsidRPr="002D74D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D74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301399" w:rsidRPr="00D148B6" w:rsidRDefault="00301399" w:rsidP="00D148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148B6">
        <w:rPr>
          <w:rFonts w:ascii="Times New Roman" w:hAnsi="Times New Roman" w:cs="Times New Roman"/>
          <w:b/>
          <w:bCs/>
          <w:sz w:val="24"/>
          <w:szCs w:val="28"/>
        </w:rPr>
        <w:t>Критерии</w:t>
      </w:r>
    </w:p>
    <w:p w:rsidR="00301399" w:rsidRPr="00D148B6" w:rsidRDefault="00301399" w:rsidP="00D148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148B6">
        <w:rPr>
          <w:rFonts w:ascii="Times New Roman" w:hAnsi="Times New Roman" w:cs="Times New Roman"/>
          <w:b/>
          <w:bCs/>
          <w:sz w:val="24"/>
          <w:szCs w:val="28"/>
        </w:rPr>
        <w:t xml:space="preserve">Для установления доплат к окладу работников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828"/>
        <w:gridCol w:w="2248"/>
        <w:gridCol w:w="2093"/>
        <w:gridCol w:w="2100"/>
      </w:tblGrid>
      <w:tr w:rsidR="00301399" w:rsidRPr="002D74DC" w:rsidTr="00746AEA">
        <w:tc>
          <w:tcPr>
            <w:tcW w:w="604" w:type="dxa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7" w:type="dxa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310" w:type="dxa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167" w:type="dxa"/>
            <w:shd w:val="clear" w:color="auto" w:fill="auto"/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доплаты</w:t>
            </w:r>
          </w:p>
        </w:tc>
        <w:tc>
          <w:tcPr>
            <w:tcW w:w="2131" w:type="dxa"/>
            <w:shd w:val="clear" w:color="auto" w:fill="auto"/>
          </w:tcPr>
          <w:p w:rsidR="00301399" w:rsidRPr="002D74DC" w:rsidRDefault="00301399" w:rsidP="00746AEA">
            <w:pPr>
              <w:spacing w:after="120" w:line="273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301399" w:rsidRPr="002D74DC" w:rsidTr="00746AEA">
        <w:tc>
          <w:tcPr>
            <w:tcW w:w="604" w:type="dxa"/>
            <w:vMerge w:val="restart"/>
            <w:shd w:val="clear" w:color="auto" w:fill="auto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27" w:type="dxa"/>
            <w:vMerge w:val="restart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За заведование групповой ячейки, кабинета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b/>
                <w:sz w:val="24"/>
                <w:szCs w:val="24"/>
              </w:rPr>
              <w:t xml:space="preserve">200 </w:t>
            </w:r>
            <w:proofErr w:type="spellStart"/>
            <w:r w:rsidRPr="002D74DC">
              <w:rPr>
                <w:b/>
                <w:sz w:val="24"/>
                <w:szCs w:val="24"/>
              </w:rPr>
              <w:t>руб</w:t>
            </w:r>
            <w:proofErr w:type="spellEnd"/>
            <w:r w:rsidRPr="002D74DC">
              <w:rPr>
                <w:sz w:val="24"/>
                <w:szCs w:val="24"/>
              </w:rPr>
              <w:t xml:space="preserve">  - Стоимость оборудования групповой ячейки,  кабинета до 50 тыс. </w:t>
            </w:r>
            <w:proofErr w:type="spellStart"/>
            <w:r w:rsidRPr="002D74D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31" w:type="dxa"/>
            <w:vMerge w:val="restart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С 01.09 по 31.05</w:t>
            </w:r>
          </w:p>
        </w:tc>
      </w:tr>
      <w:tr w:rsidR="00301399" w:rsidRPr="002D74DC" w:rsidTr="00746AEA">
        <w:tc>
          <w:tcPr>
            <w:tcW w:w="604" w:type="dxa"/>
            <w:vMerge/>
            <w:shd w:val="clear" w:color="auto" w:fill="auto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301399" w:rsidRPr="00D148B6" w:rsidRDefault="00D148B6" w:rsidP="00746A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301399"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от 50 тыс. до 100 </w:t>
            </w:r>
            <w:proofErr w:type="spellStart"/>
            <w:proofErr w:type="gramStart"/>
            <w:r w:rsidR="00301399" w:rsidRPr="002D74D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2131" w:type="dxa"/>
            <w:vMerge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</w:p>
        </w:tc>
      </w:tr>
      <w:tr w:rsidR="00301399" w:rsidRPr="002D74DC" w:rsidTr="00746AEA">
        <w:tc>
          <w:tcPr>
            <w:tcW w:w="604" w:type="dxa"/>
            <w:vMerge/>
            <w:shd w:val="clear" w:color="auto" w:fill="auto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301399" w:rsidRPr="00D148B6" w:rsidRDefault="00D148B6" w:rsidP="00746A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1399" w:rsidRPr="002D74DC">
              <w:rPr>
                <w:rFonts w:ascii="Times New Roman" w:hAnsi="Times New Roman" w:cs="Times New Roman"/>
                <w:sz w:val="24"/>
                <w:szCs w:val="24"/>
              </w:rPr>
              <w:t>от 100 тыс. до 200 тыс.</w:t>
            </w:r>
          </w:p>
        </w:tc>
        <w:tc>
          <w:tcPr>
            <w:tcW w:w="2131" w:type="dxa"/>
            <w:vMerge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</w:p>
        </w:tc>
      </w:tr>
      <w:tr w:rsidR="00301399" w:rsidRPr="002D74DC" w:rsidTr="00746AEA">
        <w:tc>
          <w:tcPr>
            <w:tcW w:w="604" w:type="dxa"/>
            <w:vMerge/>
            <w:shd w:val="clear" w:color="auto" w:fill="auto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b/>
                <w:sz w:val="24"/>
                <w:szCs w:val="24"/>
              </w:rPr>
              <w:t xml:space="preserve">650 </w:t>
            </w:r>
            <w:proofErr w:type="spellStart"/>
            <w:r w:rsidRPr="002D74DC">
              <w:rPr>
                <w:b/>
                <w:sz w:val="24"/>
                <w:szCs w:val="24"/>
              </w:rPr>
              <w:t>руб</w:t>
            </w:r>
            <w:proofErr w:type="spellEnd"/>
            <w:r w:rsidRPr="002D74DC">
              <w:rPr>
                <w:sz w:val="24"/>
                <w:szCs w:val="24"/>
              </w:rPr>
              <w:t xml:space="preserve">  -</w:t>
            </w:r>
          </w:p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 xml:space="preserve"> от 200 тыс. </w:t>
            </w:r>
            <w:proofErr w:type="spellStart"/>
            <w:r w:rsidRPr="002D74DC">
              <w:rPr>
                <w:sz w:val="24"/>
                <w:szCs w:val="24"/>
              </w:rPr>
              <w:t>руб</w:t>
            </w:r>
            <w:proofErr w:type="spellEnd"/>
            <w:r w:rsidRPr="002D74DC">
              <w:rPr>
                <w:sz w:val="24"/>
                <w:szCs w:val="24"/>
              </w:rPr>
              <w:t xml:space="preserve"> до 300 тыс. </w:t>
            </w:r>
          </w:p>
        </w:tc>
        <w:tc>
          <w:tcPr>
            <w:tcW w:w="2131" w:type="dxa"/>
            <w:vMerge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</w:p>
        </w:tc>
      </w:tr>
      <w:tr w:rsidR="00301399" w:rsidRPr="002D74DC" w:rsidTr="00746AEA">
        <w:trPr>
          <w:trHeight w:val="1744"/>
        </w:trPr>
        <w:tc>
          <w:tcPr>
            <w:tcW w:w="604" w:type="dxa"/>
            <w:vMerge/>
            <w:shd w:val="clear" w:color="auto" w:fill="auto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b/>
                <w:sz w:val="24"/>
                <w:szCs w:val="24"/>
              </w:rPr>
            </w:pPr>
            <w:r w:rsidRPr="002D74DC">
              <w:rPr>
                <w:b/>
                <w:sz w:val="24"/>
                <w:szCs w:val="24"/>
              </w:rPr>
              <w:t xml:space="preserve">700 </w:t>
            </w:r>
            <w:proofErr w:type="spellStart"/>
            <w:r w:rsidRPr="002D74DC">
              <w:rPr>
                <w:b/>
                <w:sz w:val="24"/>
                <w:szCs w:val="24"/>
              </w:rPr>
              <w:t>руб</w:t>
            </w:r>
            <w:proofErr w:type="spellEnd"/>
            <w:r w:rsidRPr="002D74DC">
              <w:rPr>
                <w:b/>
                <w:sz w:val="24"/>
                <w:szCs w:val="24"/>
              </w:rPr>
              <w:t xml:space="preserve"> -</w:t>
            </w:r>
          </w:p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 xml:space="preserve"> от 300 тыс. </w:t>
            </w:r>
            <w:proofErr w:type="spellStart"/>
            <w:r w:rsidRPr="002D74DC">
              <w:rPr>
                <w:sz w:val="24"/>
                <w:szCs w:val="24"/>
              </w:rPr>
              <w:t>руб</w:t>
            </w:r>
            <w:proofErr w:type="spellEnd"/>
            <w:r w:rsidRPr="002D74DC">
              <w:rPr>
                <w:sz w:val="24"/>
                <w:szCs w:val="24"/>
              </w:rPr>
              <w:t xml:space="preserve"> и выше. При условии, что кабинет прошел аттестацию</w:t>
            </w:r>
          </w:p>
        </w:tc>
        <w:tc>
          <w:tcPr>
            <w:tcW w:w="2131" w:type="dxa"/>
            <w:vMerge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</w:p>
        </w:tc>
      </w:tr>
      <w:tr w:rsidR="00301399" w:rsidRPr="002D74DC" w:rsidTr="00746AEA">
        <w:tc>
          <w:tcPr>
            <w:tcW w:w="604" w:type="dxa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27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 xml:space="preserve"> За руководство методическими объединениями </w:t>
            </w:r>
          </w:p>
        </w:tc>
        <w:tc>
          <w:tcPr>
            <w:tcW w:w="2310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167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400,00 рублей</w:t>
            </w:r>
          </w:p>
        </w:tc>
        <w:tc>
          <w:tcPr>
            <w:tcW w:w="2131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С 01.09 по 31.05</w:t>
            </w:r>
          </w:p>
        </w:tc>
      </w:tr>
      <w:tr w:rsidR="00301399" w:rsidRPr="002D74DC" w:rsidTr="00746AEA">
        <w:tc>
          <w:tcPr>
            <w:tcW w:w="604" w:type="dxa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За проведения открытых занятий </w:t>
            </w:r>
            <w:proofErr w:type="gramStart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мастер-классов) и  мероприятий с воспитанниками по  передаче педагогического, методического опыта.</w:t>
            </w:r>
          </w:p>
        </w:tc>
        <w:tc>
          <w:tcPr>
            <w:tcW w:w="2310" w:type="dxa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  <w:shd w:val="clear" w:color="auto" w:fill="auto"/>
          </w:tcPr>
          <w:p w:rsidR="00301399" w:rsidRPr="002D74DC" w:rsidRDefault="00301399" w:rsidP="00746AEA">
            <w:pPr>
              <w:pStyle w:val="afffffa"/>
              <w:snapToGrid w:val="0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2D74DC">
              <w:rPr>
                <w:rFonts w:ascii="Times New Roman" w:hAnsi="Times New Roman"/>
                <w:sz w:val="24"/>
                <w:lang w:val="ru-RU" w:eastAsia="ru-RU"/>
              </w:rPr>
              <w:t>1000 рублей</w:t>
            </w:r>
          </w:p>
        </w:tc>
        <w:tc>
          <w:tcPr>
            <w:tcW w:w="2131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 xml:space="preserve">По представлению заведующей единовременно </w:t>
            </w:r>
          </w:p>
        </w:tc>
      </w:tr>
      <w:tr w:rsidR="00301399" w:rsidRPr="002D74DC" w:rsidTr="00746AEA">
        <w:tc>
          <w:tcPr>
            <w:tcW w:w="604" w:type="dxa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:rsidR="00301399" w:rsidRPr="002D74DC" w:rsidRDefault="00301399" w:rsidP="00746AE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D74DC">
              <w:rPr>
                <w:rFonts w:ascii="Times New Roman" w:hAnsi="Times New Roman" w:cs="Times New Roman"/>
                <w:sz w:val="24"/>
                <w:szCs w:val="24"/>
              </w:rPr>
              <w:t>Доплата за работу с неблагополучными семьями</w:t>
            </w:r>
          </w:p>
        </w:tc>
        <w:tc>
          <w:tcPr>
            <w:tcW w:w="2310" w:type="dxa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jc w:val="center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250 рублей</w:t>
            </w:r>
          </w:p>
        </w:tc>
        <w:tc>
          <w:tcPr>
            <w:tcW w:w="2131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 период проведения работ</w:t>
            </w:r>
          </w:p>
        </w:tc>
      </w:tr>
      <w:tr w:rsidR="00301399" w:rsidRPr="002D74DC" w:rsidTr="00746AEA">
        <w:tc>
          <w:tcPr>
            <w:tcW w:w="604" w:type="dxa"/>
            <w:shd w:val="clear" w:color="auto" w:fill="auto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4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proofErr w:type="gramStart"/>
            <w:r w:rsidRPr="002D74DC">
              <w:rPr>
                <w:sz w:val="24"/>
                <w:szCs w:val="24"/>
              </w:rPr>
              <w:t>Ответственному</w:t>
            </w:r>
            <w:proofErr w:type="gramEnd"/>
            <w:r w:rsidRPr="002D74DC">
              <w:rPr>
                <w:sz w:val="24"/>
                <w:szCs w:val="24"/>
              </w:rPr>
              <w:t xml:space="preserve"> за  пожарную безопасность и электрохозяйство </w:t>
            </w:r>
          </w:p>
        </w:tc>
        <w:tc>
          <w:tcPr>
            <w:tcW w:w="2310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Заведующему хозяйством</w:t>
            </w:r>
          </w:p>
        </w:tc>
        <w:tc>
          <w:tcPr>
            <w:tcW w:w="2167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 xml:space="preserve">      1000</w:t>
            </w:r>
          </w:p>
        </w:tc>
        <w:tc>
          <w:tcPr>
            <w:tcW w:w="2131" w:type="dxa"/>
            <w:shd w:val="clear" w:color="auto" w:fill="auto"/>
          </w:tcPr>
          <w:p w:rsidR="00301399" w:rsidRPr="002D74DC" w:rsidRDefault="00301399" w:rsidP="00746AEA">
            <w:pPr>
              <w:pStyle w:val="afffff9"/>
              <w:snapToGrid w:val="0"/>
              <w:rPr>
                <w:sz w:val="24"/>
                <w:szCs w:val="24"/>
              </w:rPr>
            </w:pPr>
            <w:r w:rsidRPr="002D74DC">
              <w:rPr>
                <w:sz w:val="24"/>
                <w:szCs w:val="24"/>
              </w:rPr>
              <w:t>ежемесячно</w:t>
            </w:r>
          </w:p>
        </w:tc>
      </w:tr>
    </w:tbl>
    <w:p w:rsidR="00301399" w:rsidRPr="002D74DC" w:rsidRDefault="00301399" w:rsidP="00D148B6">
      <w:pPr>
        <w:tabs>
          <w:tab w:val="left" w:pos="4320"/>
          <w:tab w:val="left" w:pos="4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труда работников   муниципального 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301399" w:rsidRPr="002D74DC" w:rsidRDefault="00301399" w:rsidP="00D14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4DC">
        <w:rPr>
          <w:rFonts w:ascii="Times New Roman" w:hAnsi="Times New Roman" w:cs="Times New Roman"/>
          <w:sz w:val="24"/>
          <w:szCs w:val="24"/>
        </w:rPr>
        <w:t>учреждения  «Детский сад «Чайка»</w:t>
      </w:r>
    </w:p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D74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99" w:rsidRPr="002D74DC" w:rsidRDefault="00301399" w:rsidP="00301399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Перечень критерий к положению о материальном стимулировании</w:t>
      </w:r>
    </w:p>
    <w:p w:rsidR="00301399" w:rsidRPr="002D74DC" w:rsidRDefault="00301399" w:rsidP="00301399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74DC">
        <w:rPr>
          <w:rFonts w:ascii="Times New Roman" w:hAnsi="Times New Roman" w:cs="Times New Roman"/>
          <w:sz w:val="28"/>
          <w:szCs w:val="28"/>
        </w:rPr>
        <w:t>в пределах ФЗП.</w:t>
      </w:r>
    </w:p>
    <w:p w:rsidR="00301399" w:rsidRPr="002D74DC" w:rsidRDefault="00301399" w:rsidP="00301399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1399" w:rsidRPr="002D74DC" w:rsidRDefault="00301399" w:rsidP="003013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649"/>
      </w:tblGrid>
      <w:tr w:rsidR="00301399" w:rsidRPr="002D74DC" w:rsidTr="00746AEA">
        <w:tc>
          <w:tcPr>
            <w:tcW w:w="648" w:type="dxa"/>
          </w:tcPr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301399" w:rsidRPr="002D74DC" w:rsidRDefault="00301399" w:rsidP="0074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01399" w:rsidRPr="002D74DC" w:rsidTr="00746AEA">
        <w:tc>
          <w:tcPr>
            <w:tcW w:w="648" w:type="dxa"/>
          </w:tcPr>
          <w:p w:rsidR="00301399" w:rsidRPr="00D148B6" w:rsidRDefault="00301399" w:rsidP="00D148B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48B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  <w:p w:rsidR="00301399" w:rsidRPr="00D148B6" w:rsidRDefault="00301399" w:rsidP="00D148B6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1399" w:rsidRPr="00D148B6" w:rsidRDefault="00301399" w:rsidP="00D148B6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D148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  <w:p w:rsidR="00301399" w:rsidRPr="00D148B6" w:rsidRDefault="00301399" w:rsidP="00D148B6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D148B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  <w:p w:rsidR="00301399" w:rsidRPr="00D148B6" w:rsidRDefault="00301399" w:rsidP="00D148B6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D148B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  <w:p w:rsidR="00301399" w:rsidRPr="00D148B6" w:rsidRDefault="00301399" w:rsidP="00D148B6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D148B6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  <w:p w:rsidR="00301399" w:rsidRPr="002D74DC" w:rsidRDefault="00301399" w:rsidP="0074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301399" w:rsidRPr="002D74DC" w:rsidRDefault="00301399" w:rsidP="00D148B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юбилейным датам со дня рождения (50лет и далее через каждые 5 лет)</w:t>
            </w:r>
          </w:p>
          <w:p w:rsidR="00301399" w:rsidRPr="002D74DC" w:rsidRDefault="00301399" w:rsidP="00D148B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 xml:space="preserve">К профессиональному празднику </w:t>
            </w:r>
            <w:proofErr w:type="gramStart"/>
            <w:r w:rsidRPr="002D74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D74DC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 - </w:t>
            </w:r>
            <w:r w:rsidRPr="002D7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дошкольного работника).</w:t>
            </w:r>
          </w:p>
          <w:p w:rsidR="00301399" w:rsidRPr="002D74DC" w:rsidRDefault="00301399" w:rsidP="00D148B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Несчастные случаи в семье работников</w:t>
            </w:r>
          </w:p>
          <w:p w:rsidR="00301399" w:rsidRPr="002D74DC" w:rsidRDefault="00301399" w:rsidP="00D148B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При заключении брака, рождения ребенка</w:t>
            </w:r>
          </w:p>
          <w:p w:rsidR="00301399" w:rsidRPr="002D74DC" w:rsidRDefault="00301399" w:rsidP="00D148B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По окончанию финансового года</w:t>
            </w:r>
          </w:p>
        </w:tc>
        <w:tc>
          <w:tcPr>
            <w:tcW w:w="2649" w:type="dxa"/>
          </w:tcPr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 5000 рублей</w:t>
            </w:r>
          </w:p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1500 рублей</w:t>
            </w:r>
          </w:p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До 5000 рублей</w:t>
            </w:r>
          </w:p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До 5000 рублей</w:t>
            </w:r>
          </w:p>
          <w:p w:rsidR="00301399" w:rsidRPr="002D74DC" w:rsidRDefault="00301399" w:rsidP="0074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DC">
              <w:rPr>
                <w:rFonts w:ascii="Times New Roman" w:hAnsi="Times New Roman" w:cs="Times New Roman"/>
                <w:sz w:val="28"/>
                <w:szCs w:val="28"/>
              </w:rPr>
              <w:t>До двух окладов</w:t>
            </w:r>
          </w:p>
        </w:tc>
      </w:tr>
    </w:tbl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99" w:rsidRPr="002D74DC" w:rsidRDefault="00301399" w:rsidP="00301399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DA6" w:rsidRPr="002D74DC" w:rsidRDefault="00CC6DA6">
      <w:pPr>
        <w:rPr>
          <w:rFonts w:ascii="Times New Roman" w:hAnsi="Times New Roman" w:cs="Times New Roman"/>
        </w:rPr>
      </w:pPr>
    </w:p>
    <w:sectPr w:rsidR="00CC6DA6" w:rsidRPr="002D74DC" w:rsidSect="003013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4A" w:rsidRDefault="00050A4A" w:rsidP="003E313C">
      <w:pPr>
        <w:spacing w:after="0" w:line="240" w:lineRule="auto"/>
      </w:pPr>
      <w:r>
        <w:separator/>
      </w:r>
    </w:p>
  </w:endnote>
  <w:endnote w:type="continuationSeparator" w:id="0">
    <w:p w:rsidR="00050A4A" w:rsidRDefault="00050A4A" w:rsidP="003E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56695"/>
      <w:docPartObj>
        <w:docPartGallery w:val="Page Numbers (Bottom of Page)"/>
        <w:docPartUnique/>
      </w:docPartObj>
    </w:sdtPr>
    <w:sdtContent>
      <w:p w:rsidR="001F309F" w:rsidRDefault="001F309F">
        <w:pPr>
          <w:pStyle w:val="afff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309F">
          <w:rPr>
            <w:noProof/>
            <w:lang w:val="ru-RU"/>
          </w:rPr>
          <w:t>32</w:t>
        </w:r>
        <w:r>
          <w:fldChar w:fldCharType="end"/>
        </w:r>
      </w:p>
    </w:sdtContent>
  </w:sdt>
  <w:p w:rsidR="00A45AE3" w:rsidRDefault="00A45AE3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4A" w:rsidRDefault="00050A4A" w:rsidP="003E313C">
      <w:pPr>
        <w:spacing w:after="0" w:line="240" w:lineRule="auto"/>
      </w:pPr>
      <w:r>
        <w:separator/>
      </w:r>
    </w:p>
  </w:footnote>
  <w:footnote w:type="continuationSeparator" w:id="0">
    <w:p w:rsidR="00050A4A" w:rsidRDefault="00050A4A" w:rsidP="003E3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360"/>
      </w:p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360"/>
      </w:pPr>
    </w:lvl>
    <w:lvl w:ilvl="3">
      <w:start w:val="1"/>
      <w:numFmt w:val="decimal"/>
      <w:lvlText w:val="%1.%2.%3.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1.%2.%3.%4.%5."/>
      <w:lvlJc w:val="left"/>
      <w:pPr>
        <w:tabs>
          <w:tab w:val="num" w:pos="3740"/>
        </w:tabs>
        <w:ind w:left="3740" w:hanging="360"/>
      </w:pPr>
    </w:lvl>
    <w:lvl w:ilvl="5">
      <w:start w:val="1"/>
      <w:numFmt w:val="decimal"/>
      <w:lvlText w:val="%1.%2.%3.%4.%5.%6."/>
      <w:lvlJc w:val="left"/>
      <w:pPr>
        <w:tabs>
          <w:tab w:val="num" w:pos="4585"/>
        </w:tabs>
        <w:ind w:left="45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430"/>
        </w:tabs>
        <w:ind w:left="543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275"/>
        </w:tabs>
        <w:ind w:left="627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120"/>
        </w:tabs>
        <w:ind w:left="71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E771F3"/>
    <w:multiLevelType w:val="hybridMultilevel"/>
    <w:tmpl w:val="77C42B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F84D3A"/>
    <w:multiLevelType w:val="multilevel"/>
    <w:tmpl w:val="E206902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D258B9"/>
    <w:multiLevelType w:val="multilevel"/>
    <w:tmpl w:val="8268631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03773D"/>
    <w:multiLevelType w:val="multilevel"/>
    <w:tmpl w:val="95042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1A34061"/>
    <w:multiLevelType w:val="hybridMultilevel"/>
    <w:tmpl w:val="8D940C8A"/>
    <w:lvl w:ilvl="0" w:tplc="F74CD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643C4D"/>
    <w:multiLevelType w:val="hybridMultilevel"/>
    <w:tmpl w:val="F3BC0EC4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E612C380">
      <w:start w:val="6649"/>
      <w:numFmt w:val="decimal"/>
      <w:lvlText w:val="%3"/>
      <w:lvlJc w:val="left"/>
      <w:pPr>
        <w:ind w:left="3996" w:hanging="576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173173C9"/>
    <w:multiLevelType w:val="multilevel"/>
    <w:tmpl w:val="C860C4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AC52297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A56A24"/>
    <w:multiLevelType w:val="hybridMultilevel"/>
    <w:tmpl w:val="709EE65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7AC3664"/>
    <w:multiLevelType w:val="multilevel"/>
    <w:tmpl w:val="AD7E2F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E41C7D"/>
    <w:multiLevelType w:val="hybridMultilevel"/>
    <w:tmpl w:val="3E00FCEA"/>
    <w:lvl w:ilvl="0" w:tplc="7F4E68B4">
      <w:start w:val="1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215C2"/>
    <w:multiLevelType w:val="hybridMultilevel"/>
    <w:tmpl w:val="D24E807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B9AA246E">
      <w:start w:val="1"/>
      <w:numFmt w:val="decimal"/>
      <w:lvlText w:val="%2)"/>
      <w:lvlJc w:val="left"/>
      <w:pPr>
        <w:ind w:left="301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13168DE"/>
    <w:multiLevelType w:val="hybridMultilevel"/>
    <w:tmpl w:val="833644C6"/>
    <w:lvl w:ilvl="0" w:tplc="F74CD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AA353D"/>
    <w:multiLevelType w:val="hybridMultilevel"/>
    <w:tmpl w:val="44000F8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A742F26"/>
    <w:multiLevelType w:val="multilevel"/>
    <w:tmpl w:val="E31EAE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DDA101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46468"/>
    <w:multiLevelType w:val="hybridMultilevel"/>
    <w:tmpl w:val="5C04A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B1008"/>
    <w:multiLevelType w:val="multilevel"/>
    <w:tmpl w:val="486A9CC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46B1279"/>
    <w:multiLevelType w:val="hybridMultilevel"/>
    <w:tmpl w:val="35EE57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CF095B"/>
    <w:multiLevelType w:val="hybridMultilevel"/>
    <w:tmpl w:val="E91C5764"/>
    <w:lvl w:ilvl="0" w:tplc="F74CD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ED021B"/>
    <w:multiLevelType w:val="hybridMultilevel"/>
    <w:tmpl w:val="06FC4238"/>
    <w:lvl w:ilvl="0" w:tplc="F74CD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7351BE"/>
    <w:multiLevelType w:val="hybridMultilevel"/>
    <w:tmpl w:val="642A03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BD4390"/>
    <w:multiLevelType w:val="multilevel"/>
    <w:tmpl w:val="749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6">
    <w:nsid w:val="544F1F48"/>
    <w:multiLevelType w:val="hybridMultilevel"/>
    <w:tmpl w:val="21C274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9640DAF"/>
    <w:multiLevelType w:val="multilevel"/>
    <w:tmpl w:val="F5068C5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7212C35"/>
    <w:multiLevelType w:val="hybridMultilevel"/>
    <w:tmpl w:val="774072B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CD0358F"/>
    <w:multiLevelType w:val="hybridMultilevel"/>
    <w:tmpl w:val="B9B26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395D1D"/>
    <w:multiLevelType w:val="hybridMultilevel"/>
    <w:tmpl w:val="52A87C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343972"/>
    <w:multiLevelType w:val="hybridMultilevel"/>
    <w:tmpl w:val="01E85B9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70C32A5A"/>
    <w:multiLevelType w:val="hybridMultilevel"/>
    <w:tmpl w:val="FF20FBA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3">
    <w:nsid w:val="74ED6A1F"/>
    <w:multiLevelType w:val="hybridMultilevel"/>
    <w:tmpl w:val="86EC8B96"/>
    <w:lvl w:ilvl="0" w:tplc="0B74B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02275D"/>
    <w:multiLevelType w:val="multilevel"/>
    <w:tmpl w:val="A2B45E1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97109"/>
    <w:multiLevelType w:val="hybridMultilevel"/>
    <w:tmpl w:val="DC3EF322"/>
    <w:lvl w:ilvl="0" w:tplc="F74CD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7E2E6B"/>
    <w:multiLevelType w:val="hybridMultilevel"/>
    <w:tmpl w:val="649AE3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20"/>
  </w:num>
  <w:num w:numId="4">
    <w:abstractNumId w:val="8"/>
  </w:num>
  <w:num w:numId="5">
    <w:abstractNumId w:val="6"/>
  </w:num>
  <w:num w:numId="6">
    <w:abstractNumId w:val="27"/>
  </w:num>
  <w:num w:numId="7">
    <w:abstractNumId w:val="4"/>
  </w:num>
  <w:num w:numId="8">
    <w:abstractNumId w:val="5"/>
  </w:num>
  <w:num w:numId="9">
    <w:abstractNumId w:val="36"/>
  </w:num>
  <w:num w:numId="10">
    <w:abstractNumId w:val="9"/>
  </w:num>
  <w:num w:numId="11">
    <w:abstractNumId w:val="17"/>
  </w:num>
  <w:num w:numId="12">
    <w:abstractNumId w:val="22"/>
  </w:num>
  <w:num w:numId="13">
    <w:abstractNumId w:val="33"/>
  </w:num>
  <w:num w:numId="14">
    <w:abstractNumId w:val="15"/>
  </w:num>
  <w:num w:numId="15">
    <w:abstractNumId w:val="7"/>
  </w:num>
  <w:num w:numId="16">
    <w:abstractNumId w:val="2"/>
  </w:num>
  <w:num w:numId="17">
    <w:abstractNumId w:val="23"/>
  </w:num>
  <w:num w:numId="18">
    <w:abstractNumId w:val="12"/>
  </w:num>
  <w:num w:numId="19">
    <w:abstractNumId w:val="35"/>
  </w:num>
  <w:num w:numId="20">
    <w:abstractNumId w:val="13"/>
  </w:num>
  <w:num w:numId="21">
    <w:abstractNumId w:val="10"/>
  </w:num>
  <w:num w:numId="22">
    <w:abstractNumId w:val="18"/>
  </w:num>
  <w:num w:numId="23">
    <w:abstractNumId w:val="21"/>
  </w:num>
  <w:num w:numId="24">
    <w:abstractNumId w:val="24"/>
  </w:num>
  <w:num w:numId="25">
    <w:abstractNumId w:val="29"/>
  </w:num>
  <w:num w:numId="26">
    <w:abstractNumId w:val="3"/>
  </w:num>
  <w:num w:numId="27">
    <w:abstractNumId w:val="11"/>
  </w:num>
  <w:num w:numId="28">
    <w:abstractNumId w:val="16"/>
  </w:num>
  <w:num w:numId="2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2"/>
  </w:num>
  <w:num w:numId="32">
    <w:abstractNumId w:val="26"/>
  </w:num>
  <w:num w:numId="33">
    <w:abstractNumId w:val="37"/>
  </w:num>
  <w:num w:numId="34">
    <w:abstractNumId w:val="30"/>
  </w:num>
  <w:num w:numId="35">
    <w:abstractNumId w:val="26"/>
  </w:num>
  <w:num w:numId="36">
    <w:abstractNumId w:val="25"/>
  </w:num>
  <w:num w:numId="37">
    <w:abstractNumId w:val="19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B4"/>
    <w:rsid w:val="00050A4A"/>
    <w:rsid w:val="000C444D"/>
    <w:rsid w:val="000D79B7"/>
    <w:rsid w:val="00126535"/>
    <w:rsid w:val="00144480"/>
    <w:rsid w:val="00165375"/>
    <w:rsid w:val="001F309F"/>
    <w:rsid w:val="002D74DC"/>
    <w:rsid w:val="00301399"/>
    <w:rsid w:val="003E313C"/>
    <w:rsid w:val="004501AA"/>
    <w:rsid w:val="004B6458"/>
    <w:rsid w:val="004F3550"/>
    <w:rsid w:val="00600EB4"/>
    <w:rsid w:val="006F3C76"/>
    <w:rsid w:val="00746AEA"/>
    <w:rsid w:val="008A40ED"/>
    <w:rsid w:val="0095087B"/>
    <w:rsid w:val="009642E3"/>
    <w:rsid w:val="00A45AE3"/>
    <w:rsid w:val="00A732D7"/>
    <w:rsid w:val="00CC6DA6"/>
    <w:rsid w:val="00D148B6"/>
    <w:rsid w:val="00D67CD4"/>
    <w:rsid w:val="00E70B62"/>
    <w:rsid w:val="00F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01399"/>
    <w:pPr>
      <w:widowControl w:val="0"/>
      <w:numPr>
        <w:numId w:val="6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301399"/>
    <w:pPr>
      <w:numPr>
        <w:ilvl w:val="1"/>
      </w:num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301399"/>
    <w:pPr>
      <w:numPr>
        <w:ilvl w:val="2"/>
      </w:num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301399"/>
    <w:pPr>
      <w:numPr>
        <w:ilvl w:val="3"/>
      </w:num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01399"/>
    <w:pPr>
      <w:widowControl w:val="0"/>
      <w:numPr>
        <w:ilvl w:val="4"/>
        <w:numId w:val="6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01399"/>
    <w:pPr>
      <w:widowControl w:val="0"/>
      <w:numPr>
        <w:ilvl w:val="5"/>
        <w:numId w:val="6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01399"/>
    <w:pPr>
      <w:widowControl w:val="0"/>
      <w:numPr>
        <w:ilvl w:val="6"/>
        <w:numId w:val="6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01399"/>
    <w:pPr>
      <w:widowControl w:val="0"/>
      <w:numPr>
        <w:ilvl w:val="7"/>
        <w:numId w:val="6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01399"/>
    <w:pPr>
      <w:widowControl w:val="0"/>
      <w:numPr>
        <w:ilvl w:val="8"/>
        <w:numId w:val="6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13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0139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0139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0139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013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139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0139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0139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01399"/>
    <w:rPr>
      <w:rFonts w:ascii="Cambria" w:eastAsia="Times New Roman" w:hAnsi="Cambria" w:cs="Times New Roman"/>
      <w:lang w:eastAsia="ru-RU"/>
    </w:rPr>
  </w:style>
  <w:style w:type="character" w:customStyle="1" w:styleId="a3">
    <w:name w:val="Цветовое выделение"/>
    <w:uiPriority w:val="99"/>
    <w:rsid w:val="003013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3013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3013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013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3013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3013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3013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rsid w:val="00301399"/>
    <w:rPr>
      <w:rFonts w:ascii="Arial" w:hAnsi="Arial" w:cs="Arial"/>
      <w:b/>
      <w:bCs/>
      <w:color w:val="0058A9"/>
      <w:shd w:val="clear" w:color="auto" w:fill="EBE9ED"/>
    </w:rPr>
  </w:style>
  <w:style w:type="paragraph" w:customStyle="1" w:styleId="ad">
    <w:name w:val="Заголовок группы контролов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1399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1">
    <w:name w:val="Заголовок своего сообщения"/>
    <w:uiPriority w:val="99"/>
    <w:rsid w:val="0030139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30139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013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3013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013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3013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13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rsid w:val="003013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rsid w:val="003013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3013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13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3">
    <w:name w:val="Найденные слова"/>
    <w:rsid w:val="0030139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rsid w:val="0030139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13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9">
    <w:name w:val="Оглавление"/>
    <w:basedOn w:val="aff8"/>
    <w:next w:val="a"/>
    <w:rsid w:val="003013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3013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rsid w:val="003013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1399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13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b"/>
    <w:next w:val="a"/>
    <w:rsid w:val="003013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013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3013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rsid w:val="00301399"/>
  </w:style>
  <w:style w:type="paragraph" w:customStyle="1" w:styleId="afff4">
    <w:name w:val="Словарная статья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30139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3013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13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6"/>
    <w:next w:val="a"/>
    <w:uiPriority w:val="99"/>
    <w:rsid w:val="003013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rsid w:val="0030139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3013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301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">
    <w:name w:val="Знак"/>
    <w:basedOn w:val="a"/>
    <w:rsid w:val="0030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f0">
    <w:name w:val="Table Grid"/>
    <w:basedOn w:val="a1"/>
    <w:uiPriority w:val="59"/>
    <w:rsid w:val="003013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0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1">
    <w:name w:val="Balloon Text"/>
    <w:basedOn w:val="a"/>
    <w:link w:val="affff2"/>
    <w:uiPriority w:val="99"/>
    <w:semiHidden/>
    <w:rsid w:val="00301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3013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ff3">
    <w:name w:val="Основное меню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fff4">
    <w:name w:val="Plain Text"/>
    <w:basedOn w:val="a"/>
    <w:link w:val="affff5"/>
    <w:uiPriority w:val="99"/>
    <w:rsid w:val="003013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5">
    <w:name w:val="Текст Знак"/>
    <w:basedOn w:val="a0"/>
    <w:link w:val="affff4"/>
    <w:uiPriority w:val="99"/>
    <w:rsid w:val="003013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6">
    <w:name w:val="footnote text"/>
    <w:basedOn w:val="a"/>
    <w:link w:val="affff7"/>
    <w:uiPriority w:val="99"/>
    <w:rsid w:val="003013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f7">
    <w:name w:val="Текст сноски Знак"/>
    <w:basedOn w:val="a0"/>
    <w:link w:val="affff6"/>
    <w:uiPriority w:val="99"/>
    <w:rsid w:val="0030139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ff8">
    <w:name w:val="footnote reference"/>
    <w:uiPriority w:val="99"/>
    <w:rsid w:val="00301399"/>
    <w:rPr>
      <w:rFonts w:cs="Times New Roman"/>
      <w:vertAlign w:val="superscript"/>
    </w:rPr>
  </w:style>
  <w:style w:type="paragraph" w:styleId="affff9">
    <w:name w:val="footer"/>
    <w:basedOn w:val="a"/>
    <w:link w:val="affffa"/>
    <w:uiPriority w:val="99"/>
    <w:rsid w:val="003013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fa">
    <w:name w:val="Нижний колонтитул Знак"/>
    <w:basedOn w:val="a0"/>
    <w:link w:val="affff9"/>
    <w:uiPriority w:val="99"/>
    <w:rsid w:val="0030139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ffb">
    <w:name w:val="page number"/>
    <w:uiPriority w:val="99"/>
    <w:rsid w:val="00301399"/>
    <w:rPr>
      <w:rFonts w:cs="Times New Roman"/>
    </w:rPr>
  </w:style>
  <w:style w:type="paragraph" w:styleId="affffc">
    <w:name w:val="header"/>
    <w:basedOn w:val="a"/>
    <w:link w:val="affffd"/>
    <w:uiPriority w:val="99"/>
    <w:rsid w:val="003013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fd">
    <w:name w:val="Верхний колонтитул Знак"/>
    <w:basedOn w:val="a0"/>
    <w:link w:val="affffc"/>
    <w:uiPriority w:val="99"/>
    <w:rsid w:val="0030139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ffffe">
    <w:name w:val="Знак Знак Знак Знак"/>
    <w:basedOn w:val="a"/>
    <w:rsid w:val="0030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"/>
    <w:basedOn w:val="a"/>
    <w:rsid w:val="0030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301399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301399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21">
    <w:name w:val="Знак Знак Знак Знак2"/>
    <w:basedOn w:val="a"/>
    <w:rsid w:val="0030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30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11"/>
    <w:basedOn w:val="a"/>
    <w:rsid w:val="003013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">
    <w:name w:val="endnote text"/>
    <w:basedOn w:val="a"/>
    <w:link w:val="afffff0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ff0">
    <w:name w:val="Текст концевой сноски Знак"/>
    <w:basedOn w:val="a0"/>
    <w:link w:val="afffff"/>
    <w:uiPriority w:val="99"/>
    <w:rsid w:val="0030139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fff1">
    <w:name w:val="endnote reference"/>
    <w:uiPriority w:val="99"/>
    <w:rsid w:val="00301399"/>
    <w:rPr>
      <w:rFonts w:cs="Times New Roman"/>
      <w:vertAlign w:val="superscript"/>
    </w:rPr>
  </w:style>
  <w:style w:type="paragraph" w:styleId="afffff2">
    <w:name w:val="Document Map"/>
    <w:basedOn w:val="a"/>
    <w:link w:val="afffff3"/>
    <w:uiPriority w:val="99"/>
    <w:unhideWhenUsed/>
    <w:rsid w:val="003013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ffff3">
    <w:name w:val="Схема документа Знак"/>
    <w:basedOn w:val="a0"/>
    <w:link w:val="afffff2"/>
    <w:uiPriority w:val="99"/>
    <w:rsid w:val="00301399"/>
    <w:rPr>
      <w:rFonts w:ascii="Tahoma" w:eastAsia="Times New Roman" w:hAnsi="Tahoma" w:cs="Times New Roman"/>
      <w:sz w:val="16"/>
      <w:szCs w:val="16"/>
      <w:lang w:val="x-none"/>
    </w:rPr>
  </w:style>
  <w:style w:type="paragraph" w:styleId="afffff4">
    <w:name w:val="caption"/>
    <w:basedOn w:val="a"/>
    <w:next w:val="a"/>
    <w:uiPriority w:val="35"/>
    <w:qFormat/>
    <w:rsid w:val="00301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5">
    <w:name w:val="Hyperlink"/>
    <w:uiPriority w:val="99"/>
    <w:rsid w:val="00301399"/>
    <w:rPr>
      <w:rFonts w:cs="Times New Roman"/>
      <w:color w:val="0000FF"/>
      <w:u w:val="single"/>
    </w:rPr>
  </w:style>
  <w:style w:type="paragraph" w:styleId="afffff6">
    <w:name w:val="Body Text"/>
    <w:basedOn w:val="a"/>
    <w:link w:val="afffff7"/>
    <w:uiPriority w:val="99"/>
    <w:unhideWhenUsed/>
    <w:rsid w:val="0030139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fffff7">
    <w:name w:val="Основной текст Знак"/>
    <w:basedOn w:val="a0"/>
    <w:link w:val="afffff6"/>
    <w:uiPriority w:val="99"/>
    <w:rsid w:val="00301399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afffff8">
    <w:name w:val="Знак Знак Знак Знак"/>
    <w:basedOn w:val="a"/>
    <w:rsid w:val="003013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9">
    <w:name w:val="Содержимое таблицы"/>
    <w:basedOn w:val="a"/>
    <w:rsid w:val="00301399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301399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320">
    <w:name w:val="Основной текст 32"/>
    <w:basedOn w:val="a"/>
    <w:rsid w:val="0030139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ffffa">
    <w:name w:val="Body Text Indent"/>
    <w:basedOn w:val="a"/>
    <w:link w:val="afffffb"/>
    <w:uiPriority w:val="99"/>
    <w:semiHidden/>
    <w:unhideWhenUsed/>
    <w:rsid w:val="003013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fffffb">
    <w:name w:val="Основной текст с отступом Знак"/>
    <w:basedOn w:val="a0"/>
    <w:link w:val="afffffa"/>
    <w:uiPriority w:val="99"/>
    <w:semiHidden/>
    <w:rsid w:val="00301399"/>
    <w:rPr>
      <w:rFonts w:ascii="Arial" w:eastAsia="Times New Roman" w:hAnsi="Arial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01399"/>
    <w:pPr>
      <w:widowControl w:val="0"/>
      <w:numPr>
        <w:numId w:val="6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301399"/>
    <w:pPr>
      <w:numPr>
        <w:ilvl w:val="1"/>
      </w:num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301399"/>
    <w:pPr>
      <w:numPr>
        <w:ilvl w:val="2"/>
      </w:num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301399"/>
    <w:pPr>
      <w:numPr>
        <w:ilvl w:val="3"/>
      </w:num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01399"/>
    <w:pPr>
      <w:widowControl w:val="0"/>
      <w:numPr>
        <w:ilvl w:val="4"/>
        <w:numId w:val="6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01399"/>
    <w:pPr>
      <w:widowControl w:val="0"/>
      <w:numPr>
        <w:ilvl w:val="5"/>
        <w:numId w:val="6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01399"/>
    <w:pPr>
      <w:widowControl w:val="0"/>
      <w:numPr>
        <w:ilvl w:val="6"/>
        <w:numId w:val="6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01399"/>
    <w:pPr>
      <w:widowControl w:val="0"/>
      <w:numPr>
        <w:ilvl w:val="7"/>
        <w:numId w:val="6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01399"/>
    <w:pPr>
      <w:widowControl w:val="0"/>
      <w:numPr>
        <w:ilvl w:val="8"/>
        <w:numId w:val="6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13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0139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0139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0139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013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139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0139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0139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01399"/>
    <w:rPr>
      <w:rFonts w:ascii="Cambria" w:eastAsia="Times New Roman" w:hAnsi="Cambria" w:cs="Times New Roman"/>
      <w:lang w:eastAsia="ru-RU"/>
    </w:rPr>
  </w:style>
  <w:style w:type="character" w:customStyle="1" w:styleId="a3">
    <w:name w:val="Цветовое выделение"/>
    <w:uiPriority w:val="99"/>
    <w:rsid w:val="003013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3013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3013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013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3013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3013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3013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rsid w:val="00301399"/>
    <w:rPr>
      <w:rFonts w:ascii="Arial" w:hAnsi="Arial" w:cs="Arial"/>
      <w:b/>
      <w:bCs/>
      <w:color w:val="0058A9"/>
      <w:shd w:val="clear" w:color="auto" w:fill="EBE9ED"/>
    </w:rPr>
  </w:style>
  <w:style w:type="paragraph" w:customStyle="1" w:styleId="ad">
    <w:name w:val="Заголовок группы контролов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1399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1">
    <w:name w:val="Заголовок своего сообщения"/>
    <w:uiPriority w:val="99"/>
    <w:rsid w:val="0030139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30139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013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3013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013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3013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13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rsid w:val="003013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rsid w:val="003013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3013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13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3">
    <w:name w:val="Найденные слова"/>
    <w:rsid w:val="0030139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rsid w:val="0030139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13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9">
    <w:name w:val="Оглавление"/>
    <w:basedOn w:val="aff8"/>
    <w:next w:val="a"/>
    <w:rsid w:val="003013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3013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rsid w:val="003013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1399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13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b"/>
    <w:next w:val="a"/>
    <w:rsid w:val="003013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013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3013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rsid w:val="00301399"/>
  </w:style>
  <w:style w:type="paragraph" w:customStyle="1" w:styleId="afff4">
    <w:name w:val="Словарная статья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30139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3013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13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6"/>
    <w:next w:val="a"/>
    <w:uiPriority w:val="99"/>
    <w:rsid w:val="003013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rsid w:val="0030139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3013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139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301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">
    <w:name w:val="Знак"/>
    <w:basedOn w:val="a"/>
    <w:rsid w:val="0030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f0">
    <w:name w:val="Table Grid"/>
    <w:basedOn w:val="a1"/>
    <w:uiPriority w:val="59"/>
    <w:rsid w:val="003013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0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1">
    <w:name w:val="Balloon Text"/>
    <w:basedOn w:val="a"/>
    <w:link w:val="affff2"/>
    <w:uiPriority w:val="99"/>
    <w:semiHidden/>
    <w:rsid w:val="00301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3013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ff3">
    <w:name w:val="Основное меню"/>
    <w:basedOn w:val="a"/>
    <w:next w:val="a"/>
    <w:rsid w:val="00301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fff4">
    <w:name w:val="Plain Text"/>
    <w:basedOn w:val="a"/>
    <w:link w:val="affff5"/>
    <w:uiPriority w:val="99"/>
    <w:rsid w:val="003013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5">
    <w:name w:val="Текст Знак"/>
    <w:basedOn w:val="a0"/>
    <w:link w:val="affff4"/>
    <w:uiPriority w:val="99"/>
    <w:rsid w:val="003013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6">
    <w:name w:val="footnote text"/>
    <w:basedOn w:val="a"/>
    <w:link w:val="affff7"/>
    <w:uiPriority w:val="99"/>
    <w:rsid w:val="003013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f7">
    <w:name w:val="Текст сноски Знак"/>
    <w:basedOn w:val="a0"/>
    <w:link w:val="affff6"/>
    <w:uiPriority w:val="99"/>
    <w:rsid w:val="0030139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ff8">
    <w:name w:val="footnote reference"/>
    <w:uiPriority w:val="99"/>
    <w:rsid w:val="00301399"/>
    <w:rPr>
      <w:rFonts w:cs="Times New Roman"/>
      <w:vertAlign w:val="superscript"/>
    </w:rPr>
  </w:style>
  <w:style w:type="paragraph" w:styleId="affff9">
    <w:name w:val="footer"/>
    <w:basedOn w:val="a"/>
    <w:link w:val="affffa"/>
    <w:uiPriority w:val="99"/>
    <w:rsid w:val="003013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fa">
    <w:name w:val="Нижний колонтитул Знак"/>
    <w:basedOn w:val="a0"/>
    <w:link w:val="affff9"/>
    <w:uiPriority w:val="99"/>
    <w:rsid w:val="0030139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ffb">
    <w:name w:val="page number"/>
    <w:uiPriority w:val="99"/>
    <w:rsid w:val="00301399"/>
    <w:rPr>
      <w:rFonts w:cs="Times New Roman"/>
    </w:rPr>
  </w:style>
  <w:style w:type="paragraph" w:styleId="affffc">
    <w:name w:val="header"/>
    <w:basedOn w:val="a"/>
    <w:link w:val="affffd"/>
    <w:uiPriority w:val="99"/>
    <w:rsid w:val="003013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fd">
    <w:name w:val="Верхний колонтитул Знак"/>
    <w:basedOn w:val="a0"/>
    <w:link w:val="affffc"/>
    <w:uiPriority w:val="99"/>
    <w:rsid w:val="0030139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ffffe">
    <w:name w:val="Знак Знак Знак Знак"/>
    <w:basedOn w:val="a"/>
    <w:rsid w:val="0030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"/>
    <w:basedOn w:val="a"/>
    <w:rsid w:val="0030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301399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301399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21">
    <w:name w:val="Знак Знак Знак Знак2"/>
    <w:basedOn w:val="a"/>
    <w:rsid w:val="0030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30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11"/>
    <w:basedOn w:val="a"/>
    <w:rsid w:val="003013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">
    <w:name w:val="endnote text"/>
    <w:basedOn w:val="a"/>
    <w:link w:val="afffff0"/>
    <w:uiPriority w:val="99"/>
    <w:rsid w:val="00301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ff0">
    <w:name w:val="Текст концевой сноски Знак"/>
    <w:basedOn w:val="a0"/>
    <w:link w:val="afffff"/>
    <w:uiPriority w:val="99"/>
    <w:rsid w:val="0030139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fff1">
    <w:name w:val="endnote reference"/>
    <w:uiPriority w:val="99"/>
    <w:rsid w:val="00301399"/>
    <w:rPr>
      <w:rFonts w:cs="Times New Roman"/>
      <w:vertAlign w:val="superscript"/>
    </w:rPr>
  </w:style>
  <w:style w:type="paragraph" w:styleId="afffff2">
    <w:name w:val="Document Map"/>
    <w:basedOn w:val="a"/>
    <w:link w:val="afffff3"/>
    <w:uiPriority w:val="99"/>
    <w:unhideWhenUsed/>
    <w:rsid w:val="003013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ffff3">
    <w:name w:val="Схема документа Знак"/>
    <w:basedOn w:val="a0"/>
    <w:link w:val="afffff2"/>
    <w:uiPriority w:val="99"/>
    <w:rsid w:val="00301399"/>
    <w:rPr>
      <w:rFonts w:ascii="Tahoma" w:eastAsia="Times New Roman" w:hAnsi="Tahoma" w:cs="Times New Roman"/>
      <w:sz w:val="16"/>
      <w:szCs w:val="16"/>
      <w:lang w:val="x-none"/>
    </w:rPr>
  </w:style>
  <w:style w:type="paragraph" w:styleId="afffff4">
    <w:name w:val="caption"/>
    <w:basedOn w:val="a"/>
    <w:next w:val="a"/>
    <w:uiPriority w:val="35"/>
    <w:qFormat/>
    <w:rsid w:val="00301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5">
    <w:name w:val="Hyperlink"/>
    <w:uiPriority w:val="99"/>
    <w:rsid w:val="00301399"/>
    <w:rPr>
      <w:rFonts w:cs="Times New Roman"/>
      <w:color w:val="0000FF"/>
      <w:u w:val="single"/>
    </w:rPr>
  </w:style>
  <w:style w:type="paragraph" w:styleId="afffff6">
    <w:name w:val="Body Text"/>
    <w:basedOn w:val="a"/>
    <w:link w:val="afffff7"/>
    <w:uiPriority w:val="99"/>
    <w:unhideWhenUsed/>
    <w:rsid w:val="0030139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fffff7">
    <w:name w:val="Основной текст Знак"/>
    <w:basedOn w:val="a0"/>
    <w:link w:val="afffff6"/>
    <w:uiPriority w:val="99"/>
    <w:rsid w:val="00301399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afffff8">
    <w:name w:val="Знак Знак Знак Знак"/>
    <w:basedOn w:val="a"/>
    <w:rsid w:val="003013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9">
    <w:name w:val="Содержимое таблицы"/>
    <w:basedOn w:val="a"/>
    <w:rsid w:val="00301399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301399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320">
    <w:name w:val="Основной текст 32"/>
    <w:basedOn w:val="a"/>
    <w:rsid w:val="0030139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ffffa">
    <w:name w:val="Body Text Indent"/>
    <w:basedOn w:val="a"/>
    <w:link w:val="afffffb"/>
    <w:uiPriority w:val="99"/>
    <w:semiHidden/>
    <w:unhideWhenUsed/>
    <w:rsid w:val="003013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fffffb">
    <w:name w:val="Основной текст с отступом Знак"/>
    <w:basedOn w:val="a0"/>
    <w:link w:val="afffffa"/>
    <w:uiPriority w:val="99"/>
    <w:semiHidden/>
    <w:rsid w:val="00301399"/>
    <w:rPr>
      <w:rFonts w:ascii="Arial" w:eastAsia="Times New Roman" w:hAnsi="Arial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143">
          <w:marLeft w:val="0"/>
          <w:marRight w:val="0"/>
          <w:marTop w:val="0"/>
          <w:marBottom w:val="360"/>
          <w:divBdr>
            <w:top w:val="single" w:sz="6" w:space="12" w:color="F2C3C3"/>
            <w:left w:val="none" w:sz="0" w:space="0" w:color="auto"/>
            <w:bottom w:val="single" w:sz="6" w:space="0" w:color="F2C3C3"/>
            <w:right w:val="none" w:sz="0" w:space="0" w:color="auto"/>
          </w:divBdr>
        </w:div>
        <w:div w:id="1495756641">
          <w:marLeft w:val="0"/>
          <w:marRight w:val="0"/>
          <w:marTop w:val="0"/>
          <w:marBottom w:val="360"/>
          <w:divBdr>
            <w:top w:val="single" w:sz="6" w:space="12" w:color="F2C3C3"/>
            <w:left w:val="none" w:sz="0" w:space="0" w:color="auto"/>
            <w:bottom w:val="single" w:sz="6" w:space="0" w:color="F2C3C3"/>
            <w:right w:val="none" w:sz="0" w:space="0" w:color="auto"/>
          </w:divBdr>
        </w:div>
        <w:div w:id="188418300">
          <w:marLeft w:val="0"/>
          <w:marRight w:val="0"/>
          <w:marTop w:val="0"/>
          <w:marBottom w:val="360"/>
          <w:divBdr>
            <w:top w:val="single" w:sz="6" w:space="12" w:color="F2C3C3"/>
            <w:left w:val="none" w:sz="0" w:space="0" w:color="auto"/>
            <w:bottom w:val="single" w:sz="6" w:space="0" w:color="F2C3C3"/>
            <w:right w:val="none" w:sz="0" w:space="0" w:color="auto"/>
          </w:divBdr>
        </w:div>
        <w:div w:id="1168397675">
          <w:marLeft w:val="0"/>
          <w:marRight w:val="0"/>
          <w:marTop w:val="0"/>
          <w:marBottom w:val="360"/>
          <w:divBdr>
            <w:top w:val="single" w:sz="6" w:space="12" w:color="F2C3C3"/>
            <w:left w:val="none" w:sz="0" w:space="0" w:color="auto"/>
            <w:bottom w:val="single" w:sz="6" w:space="0" w:color="F2C3C3"/>
            <w:right w:val="none" w:sz="0" w:space="0" w:color="auto"/>
          </w:divBdr>
        </w:div>
        <w:div w:id="485636156">
          <w:marLeft w:val="0"/>
          <w:marRight w:val="0"/>
          <w:marTop w:val="0"/>
          <w:marBottom w:val="360"/>
          <w:divBdr>
            <w:top w:val="single" w:sz="6" w:space="12" w:color="F2C3C3"/>
            <w:left w:val="none" w:sz="0" w:space="0" w:color="auto"/>
            <w:bottom w:val="single" w:sz="6" w:space="0" w:color="F2C3C3"/>
            <w:right w:val="none" w:sz="0" w:space="0" w:color="auto"/>
          </w:divBdr>
        </w:div>
        <w:div w:id="1622951218">
          <w:marLeft w:val="0"/>
          <w:marRight w:val="0"/>
          <w:marTop w:val="0"/>
          <w:marBottom w:val="360"/>
          <w:divBdr>
            <w:top w:val="single" w:sz="6" w:space="12" w:color="F2C3C3"/>
            <w:left w:val="none" w:sz="0" w:space="0" w:color="auto"/>
            <w:bottom w:val="single" w:sz="6" w:space="0" w:color="F2C3C3"/>
            <w:right w:val="none" w:sz="0" w:space="0" w:color="auto"/>
          </w:divBdr>
        </w:div>
        <w:div w:id="467359140">
          <w:marLeft w:val="0"/>
          <w:marRight w:val="0"/>
          <w:marTop w:val="0"/>
          <w:marBottom w:val="360"/>
          <w:divBdr>
            <w:top w:val="single" w:sz="6" w:space="12" w:color="F2C3C3"/>
            <w:left w:val="none" w:sz="0" w:space="0" w:color="auto"/>
            <w:bottom w:val="single" w:sz="6" w:space="0" w:color="F2C3C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186.0" TargetMode="External"/><Relationship Id="rId18" Type="http://schemas.openxmlformats.org/officeDocument/2006/relationships/hyperlink" Target="consultantplus://offline/ref=F281A4923F4294A69E1E801CF338BDA415E51A85F0A50B5EACFF64FAA35195F35C6F0DF7A8D2C256bAw2V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garantF1://80422.0" TargetMode="External"/><Relationship Id="rId17" Type="http://schemas.openxmlformats.org/officeDocument/2006/relationships/hyperlink" Target="consultantplus://offline/ref=C5AD20F30542158D62128CAF4FD426A45DAFD98197157963FA3E82639AC8512813E2E35EFFB9mF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AD20F30542158D62128CAF4FD426A45DAFD98197157963FA3E82639AC8512813E2E358FF98325ABDm2X" TargetMode="External"/><Relationship Id="rId20" Type="http://schemas.openxmlformats.org/officeDocument/2006/relationships/hyperlink" Target="garantF1://25878039.10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186.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AD20F30542158D62128CAF4FD426A45DAFD98197157963FA3E82639AC8512813E2E358FF98325ABDm6X" TargetMode="External"/><Relationship Id="rId23" Type="http://schemas.openxmlformats.org/officeDocument/2006/relationships/hyperlink" Target="garantF1://25878039.1002" TargetMode="External"/><Relationship Id="rId10" Type="http://schemas.openxmlformats.org/officeDocument/2006/relationships/hyperlink" Target="garantF1://5325760.0" TargetMode="External"/><Relationship Id="rId19" Type="http://schemas.openxmlformats.org/officeDocument/2006/relationships/hyperlink" Target="garantF1://25878039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5325760.0" TargetMode="External"/><Relationship Id="rId14" Type="http://schemas.openxmlformats.org/officeDocument/2006/relationships/hyperlink" Target="garantF1://80422.0" TargetMode="External"/><Relationship Id="rId22" Type="http://schemas.openxmlformats.org/officeDocument/2006/relationships/hyperlink" Target="garantF1://25878039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E01B-49A7-4D6F-B432-FA834789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7781</Words>
  <Characters>44352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cp:lastPrinted>2019-01-21T02:31:00Z</cp:lastPrinted>
  <dcterms:created xsi:type="dcterms:W3CDTF">2017-09-07T03:51:00Z</dcterms:created>
  <dcterms:modified xsi:type="dcterms:W3CDTF">2019-01-21T02:32:00Z</dcterms:modified>
</cp:coreProperties>
</file>